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79B379" w14:textId="77777777" w:rsidR="00567B99" w:rsidRDefault="00C038FF" w:rsidP="00C038FF">
      <w:pPr>
        <w:jc w:val="center"/>
      </w:pPr>
      <w:r>
        <w:t>YUROK TRIBE SUGGESTIONS FOR PHYSICAL METRICS</w:t>
      </w:r>
    </w:p>
    <w:p w14:paraId="6F919EB2" w14:textId="67AA25D1" w:rsidR="00C038FF" w:rsidRDefault="00567B99" w:rsidP="00C038FF">
      <w:pPr>
        <w:jc w:val="center"/>
      </w:pPr>
      <w:r>
        <w:t>(TARGETS AND OBJECTIVES)</w:t>
      </w:r>
    </w:p>
    <w:p w14:paraId="0B389975" w14:textId="6C5C00F2" w:rsidR="008A41D8" w:rsidRDefault="008A41D8" w:rsidP="00C038FF">
      <w:pPr>
        <w:jc w:val="center"/>
      </w:pPr>
      <w:r>
        <w:t>Revised December 2021</w:t>
      </w:r>
    </w:p>
    <w:p w14:paraId="2CCF403F" w14:textId="5B31F28A" w:rsidR="008A41D8" w:rsidRDefault="008A41D8" w:rsidP="008A41D8"/>
    <w:p w14:paraId="5572E6A5" w14:textId="0300A87B" w:rsidR="008A41D8" w:rsidRPr="00E67CE4" w:rsidRDefault="00C273FF" w:rsidP="008A41D8">
      <w:pPr>
        <w:rPr>
          <w:b/>
        </w:rPr>
      </w:pPr>
      <w:r>
        <w:rPr>
          <w:b/>
        </w:rPr>
        <w:t xml:space="preserve">Scope </w:t>
      </w:r>
      <w:r w:rsidR="008A41D8">
        <w:rPr>
          <w:b/>
        </w:rPr>
        <w:t>of Revision</w:t>
      </w:r>
    </w:p>
    <w:p w14:paraId="340738C9" w14:textId="77777777" w:rsidR="008A41D8" w:rsidRDefault="008A41D8" w:rsidP="008A41D8"/>
    <w:p w14:paraId="5BC03F42" w14:textId="11A01082" w:rsidR="000B4B80" w:rsidRDefault="00C273FF" w:rsidP="008A41D8">
      <w:r>
        <w:t xml:space="preserve">In 2020 the Physical Workgroup solicited proposals for </w:t>
      </w:r>
      <w:r w:rsidR="00C42B06">
        <w:t xml:space="preserve">objectives and targets </w:t>
      </w:r>
      <w:r w:rsidR="000B4B80">
        <w:t xml:space="preserve">for </w:t>
      </w:r>
      <w:r>
        <w:t>inclu</w:t>
      </w:r>
      <w:r w:rsidR="000B4B80">
        <w:t>sion</w:t>
      </w:r>
      <w:r>
        <w:t xml:space="preserve"> in the Program’s </w:t>
      </w:r>
      <w:r w:rsidR="000B4B80">
        <w:t xml:space="preserve">monitoring plan. </w:t>
      </w:r>
      <w:r w:rsidR="00C42B06">
        <w:t>After review of prior objective</w:t>
      </w:r>
      <w:r w:rsidR="00D06C77">
        <w:t>s</w:t>
      </w:r>
      <w:r w:rsidR="00C42B06">
        <w:t>, including those put forth in the Integrated Assessment Plan (ESSA 2009), t</w:t>
      </w:r>
      <w:r w:rsidR="000B4B80">
        <w:t xml:space="preserve">he workgroup settled on a set of </w:t>
      </w:r>
      <w:r w:rsidR="00C42B06">
        <w:t xml:space="preserve">objectives </w:t>
      </w:r>
      <w:r w:rsidR="000B4B80">
        <w:t xml:space="preserve">to be carried forward to development of </w:t>
      </w:r>
      <w:r w:rsidR="00C42B06">
        <w:t xml:space="preserve">targets and inclusion in </w:t>
      </w:r>
      <w:r w:rsidR="000B4B80">
        <w:t xml:space="preserve">the Science Plan in the first quarter of 2021. Two metrics proposed by the Yurok Tribe, </w:t>
      </w:r>
      <w:r w:rsidR="000B4B80" w:rsidRPr="000B4B80">
        <w:rPr>
          <w:i/>
          <w:iCs/>
        </w:rPr>
        <w:t>R</w:t>
      </w:r>
      <w:r w:rsidR="000B4B80">
        <w:t xml:space="preserve">* and </w:t>
      </w:r>
      <w:r w:rsidR="000B4B80">
        <w:rPr>
          <w:i/>
        </w:rPr>
        <w:t>A</w:t>
      </w:r>
      <w:r w:rsidR="000B4B80" w:rsidRPr="00656EAD">
        <w:rPr>
          <w:i/>
          <w:vertAlign w:val="subscript"/>
        </w:rPr>
        <w:t>w</w:t>
      </w:r>
      <w:r w:rsidR="000B4B80">
        <w:t xml:space="preserve">*, </w:t>
      </w:r>
      <w:r w:rsidR="00C42B06">
        <w:t>underpinned the objectives intended to increase topographic variability and dynamic inundation with changes in flow</w:t>
      </w:r>
      <w:r w:rsidR="000B4B80">
        <w:t xml:space="preserve">. </w:t>
      </w:r>
    </w:p>
    <w:p w14:paraId="39F0B8A8" w14:textId="77777777" w:rsidR="000B4B80" w:rsidRDefault="000B4B80" w:rsidP="008A41D8"/>
    <w:p w14:paraId="11E88988" w14:textId="7D988CC7" w:rsidR="00DA7C09" w:rsidRDefault="00E34C8C" w:rsidP="008A41D8">
      <w:r>
        <w:t xml:space="preserve">Both Yurok metrics were subsequently applied in a habitat synthesis report (in review) and </w:t>
      </w:r>
      <w:r w:rsidR="00C42B06">
        <w:t xml:space="preserve">an </w:t>
      </w:r>
      <w:r>
        <w:t>additional report that assess</w:t>
      </w:r>
      <w:r w:rsidR="00C42B06">
        <w:t>es</w:t>
      </w:r>
      <w:r>
        <w:t xml:space="preserve"> the performance of the Deep Gulch/Sheridan rehabilitation sites. Application of the metrics revealed the strengths and weaknesses of the metrics as originally </w:t>
      </w:r>
      <w:r w:rsidR="00D463C3">
        <w:t>described</w:t>
      </w:r>
      <w:r>
        <w:t xml:space="preserve">. </w:t>
      </w:r>
      <w:r w:rsidR="00D463C3">
        <w:t xml:space="preserve">As discussed at the December 2021 Physical Workgroup meeting, </w:t>
      </w:r>
      <w:r w:rsidR="00D463C3" w:rsidRPr="000B4B80">
        <w:rPr>
          <w:i/>
          <w:iCs/>
        </w:rPr>
        <w:t>R</w:t>
      </w:r>
      <w:r w:rsidR="00D463C3">
        <w:t xml:space="preserve">* was found to be a useful metric in its original form. The </w:t>
      </w:r>
      <w:r w:rsidR="007C2D34">
        <w:t>original formulation of</w:t>
      </w:r>
      <w:r w:rsidR="00D463C3">
        <w:t xml:space="preserve"> </w:t>
      </w:r>
      <w:r w:rsidR="00D463C3">
        <w:rPr>
          <w:i/>
        </w:rPr>
        <w:t>A</w:t>
      </w:r>
      <w:r w:rsidR="00D463C3" w:rsidRPr="00656EAD">
        <w:rPr>
          <w:i/>
          <w:vertAlign w:val="subscript"/>
        </w:rPr>
        <w:t>w</w:t>
      </w:r>
      <w:r w:rsidR="00D463C3">
        <w:t xml:space="preserve">*, however, </w:t>
      </w:r>
      <w:r w:rsidR="007C2D34">
        <w:t xml:space="preserve">is based on somewhat different objective than </w:t>
      </w:r>
      <w:r w:rsidR="00347EDD">
        <w:t>was appropriate</w:t>
      </w:r>
      <w:r w:rsidR="00362010">
        <w:t xml:space="preserve"> in the context of the</w:t>
      </w:r>
      <w:r w:rsidR="00347EDD">
        <w:t>se</w:t>
      </w:r>
      <w:r w:rsidR="00B9688F">
        <w:t xml:space="preserve"> reports</w:t>
      </w:r>
      <w:r w:rsidR="00D463C3">
        <w:t xml:space="preserve">. </w:t>
      </w:r>
    </w:p>
    <w:p w14:paraId="106C846E" w14:textId="77777777" w:rsidR="00DA7C09" w:rsidRDefault="00DA7C09" w:rsidP="008A41D8"/>
    <w:p w14:paraId="3B89F39C" w14:textId="13CC94FD" w:rsidR="00BD42BD" w:rsidRDefault="00DA7C09" w:rsidP="008A41D8">
      <w:r>
        <w:t xml:space="preserve">As originally conceived, </w:t>
      </w:r>
      <w:r>
        <w:rPr>
          <w:i/>
        </w:rPr>
        <w:t>A</w:t>
      </w:r>
      <w:r w:rsidRPr="00656EAD">
        <w:rPr>
          <w:i/>
          <w:vertAlign w:val="subscript"/>
        </w:rPr>
        <w:t>w</w:t>
      </w:r>
      <w:r>
        <w:t xml:space="preserve">* would allow comparisons </w:t>
      </w:r>
      <w:r w:rsidR="0049607C">
        <w:t xml:space="preserve">of wetted area as a function of discharge </w:t>
      </w:r>
      <w:r>
        <w:t xml:space="preserve">between different reaches of the river and support evaluation of how effective Program actions are at achieving the </w:t>
      </w:r>
      <w:r w:rsidR="00347C80">
        <w:t xml:space="preserve">maximum </w:t>
      </w:r>
      <w:r>
        <w:t>habitat gains</w:t>
      </w:r>
      <w:r w:rsidR="00347C80">
        <w:t xml:space="preserve"> possible </w:t>
      </w:r>
      <w:r>
        <w:t>in different river reaches</w:t>
      </w:r>
      <w:r w:rsidR="00347EDD">
        <w:t xml:space="preserve"> or which reaches offer the most potential gains from restoration</w:t>
      </w:r>
      <w:r>
        <w:t xml:space="preserve">. Application of the metric, however, </w:t>
      </w:r>
      <w:r w:rsidR="00DF00AB">
        <w:t xml:space="preserve">showed </w:t>
      </w:r>
      <w:r>
        <w:t xml:space="preserve">that the concepts underlying </w:t>
      </w:r>
      <w:r>
        <w:rPr>
          <w:i/>
        </w:rPr>
        <w:t>A</w:t>
      </w:r>
      <w:r w:rsidRPr="00656EAD">
        <w:rPr>
          <w:i/>
          <w:vertAlign w:val="subscript"/>
        </w:rPr>
        <w:t>w</w:t>
      </w:r>
      <w:r>
        <w:t xml:space="preserve">* are </w:t>
      </w:r>
      <w:r w:rsidR="00DF00AB">
        <w:t>also well</w:t>
      </w:r>
      <w:r>
        <w:t xml:space="preserve"> suited to evaluating </w:t>
      </w:r>
      <w:r w:rsidR="0049607C">
        <w:t xml:space="preserve">temporal </w:t>
      </w:r>
      <w:r>
        <w:t>changes</w:t>
      </w:r>
      <w:r w:rsidR="00347EDD">
        <w:t>, or differences between condition (e.g., pre-construction, design, post construction)</w:t>
      </w:r>
      <w:r>
        <w:t xml:space="preserve"> </w:t>
      </w:r>
      <w:r w:rsidR="0049607C">
        <w:t>within reaches</w:t>
      </w:r>
      <w:r w:rsidR="00347C80">
        <w:t>, irrespective of what the maximum potential might be</w:t>
      </w:r>
      <w:r>
        <w:t xml:space="preserve">. </w:t>
      </w:r>
      <w:r w:rsidR="0049607C">
        <w:t xml:space="preserve">As applied in the habitat synthesis, </w:t>
      </w:r>
      <w:r w:rsidR="0049607C">
        <w:rPr>
          <w:i/>
        </w:rPr>
        <w:t>A</w:t>
      </w:r>
      <w:r w:rsidR="0049607C" w:rsidRPr="00656EAD">
        <w:rPr>
          <w:i/>
          <w:vertAlign w:val="subscript"/>
        </w:rPr>
        <w:t>w</w:t>
      </w:r>
      <w:r w:rsidR="0049607C">
        <w:t xml:space="preserve">* was modified to express </w:t>
      </w:r>
      <w:r w:rsidR="00FD11BF">
        <w:t xml:space="preserve">inundation extent </w:t>
      </w:r>
      <w:r w:rsidR="0049607C">
        <w:t>as mean wetted width integrated over discharge</w:t>
      </w:r>
      <w:r w:rsidR="00B0694F">
        <w:t xml:space="preserve"> (</w:t>
      </w:r>
      <w:r w:rsidR="00B0694F">
        <w:rPr>
          <w:i/>
        </w:rPr>
        <w:t>I</w:t>
      </w:r>
      <w:r w:rsidR="00B0694F">
        <w:rPr>
          <w:i/>
          <w:vertAlign w:val="subscript"/>
        </w:rPr>
        <w:t>W</w:t>
      </w:r>
      <w:r w:rsidR="00B0694F">
        <w:t>)</w:t>
      </w:r>
      <w:r w:rsidR="00FD11BF">
        <w:t xml:space="preserve">, rather than as inundated area integrated over discharge, and attempts to normalize by potential inundation extents </w:t>
      </w:r>
      <w:r w:rsidR="00B0694F">
        <w:t xml:space="preserve">were </w:t>
      </w:r>
      <w:r w:rsidR="00FD11BF">
        <w:t>dropped</w:t>
      </w:r>
      <w:r w:rsidR="0049607C">
        <w:t>.</w:t>
      </w:r>
    </w:p>
    <w:p w14:paraId="6CA2FDED" w14:textId="77777777" w:rsidR="00BD42BD" w:rsidRDefault="00BD42BD" w:rsidP="008A41D8"/>
    <w:p w14:paraId="141A3FA1" w14:textId="516E169D" w:rsidR="008A41D8" w:rsidRDefault="00BD42BD" w:rsidP="008A41D8">
      <w:r>
        <w:t xml:space="preserve">The metrics put forth to assess the proposed objectives and targets are </w:t>
      </w:r>
      <w:r w:rsidR="0061770B">
        <w:t xml:space="preserve">robust, </w:t>
      </w:r>
      <w:r>
        <w:t>highly versatile</w:t>
      </w:r>
      <w:r w:rsidR="0061770B">
        <w:t xml:space="preserve">, </w:t>
      </w:r>
      <w:r>
        <w:t>and can be applied for many different purposes associated with the Programs management actions.</w:t>
      </w:r>
      <w:r w:rsidR="0061770B">
        <w:t xml:space="preserve"> </w:t>
      </w:r>
      <w:r w:rsidR="00B9688F">
        <w:t>Both have strong relationships to a broad range of channel feature</w:t>
      </w:r>
      <w:r w:rsidR="00D06C77">
        <w:t>s</w:t>
      </w:r>
      <w:r w:rsidR="00B9688F">
        <w:t xml:space="preserve"> that</w:t>
      </w:r>
      <w:r w:rsidR="00616396">
        <w:t xml:space="preserve"> provide</w:t>
      </w:r>
      <w:r w:rsidR="00B9688F">
        <w:t xml:space="preserve"> habitat for juvenile salmonids and a range of other species. </w:t>
      </w:r>
      <w:r w:rsidR="0061770B">
        <w:t>The</w:t>
      </w:r>
      <w:r w:rsidR="00616396">
        <w:t xml:space="preserve"> proposed metrics</w:t>
      </w:r>
      <w:r w:rsidR="0061770B">
        <w:t xml:space="preserve"> can also be applied at various spatial scales and </w:t>
      </w:r>
      <w:r w:rsidR="005F5FAE">
        <w:t>can be recalculated from the underlying data if it becomes necessary to modify them in the future. This represents a</w:t>
      </w:r>
      <w:r w:rsidR="0061770B">
        <w:t xml:space="preserve"> </w:t>
      </w:r>
      <w:r w:rsidR="005F5FAE">
        <w:t xml:space="preserve">distinct </w:t>
      </w:r>
      <w:r w:rsidR="0061770B">
        <w:t xml:space="preserve">advantage over many direct measurements that </w:t>
      </w:r>
      <w:r w:rsidR="005F5FAE">
        <w:t>can</w:t>
      </w:r>
      <w:r w:rsidR="0061770B">
        <w:t xml:space="preserve">not be </w:t>
      </w:r>
      <w:r w:rsidR="008911F8">
        <w:t xml:space="preserve">revised </w:t>
      </w:r>
      <w:proofErr w:type="gramStart"/>
      <w:r w:rsidR="008911F8">
        <w:t>at a later date</w:t>
      </w:r>
      <w:proofErr w:type="gramEnd"/>
      <w:r w:rsidR="0061770B">
        <w:t>.</w:t>
      </w:r>
      <w:r>
        <w:t xml:space="preserve"> </w:t>
      </w:r>
    </w:p>
    <w:p w14:paraId="48DDA1E3" w14:textId="31184789" w:rsidR="00397BC4" w:rsidRDefault="00397BC4" w:rsidP="008A41D8"/>
    <w:p w14:paraId="0B7D1A2E" w14:textId="5E6F1AAF" w:rsidR="00397BC4" w:rsidRDefault="00DE5F49" w:rsidP="008A41D8">
      <w:r>
        <w:t xml:space="preserve">These developments were reported to the Physical Workgroup at its December 2021 meeting, and the workgroup responded by </w:t>
      </w:r>
      <w:r w:rsidR="00397BC4">
        <w:t>request</w:t>
      </w:r>
      <w:r>
        <w:t>ing</w:t>
      </w:r>
      <w:r w:rsidR="00397BC4">
        <w:t xml:space="preserve"> that the previously submitted metrics document be updated to reflect adoption of </w:t>
      </w:r>
      <w:r w:rsidR="00397BC4">
        <w:rPr>
          <w:i/>
        </w:rPr>
        <w:t>I</w:t>
      </w:r>
      <w:r w:rsidR="00397BC4">
        <w:rPr>
          <w:i/>
          <w:vertAlign w:val="subscript"/>
        </w:rPr>
        <w:t>W</w:t>
      </w:r>
      <w:r w:rsidR="00761147">
        <w:t xml:space="preserve"> </w:t>
      </w:r>
      <w:r w:rsidR="00397BC4">
        <w:t xml:space="preserve">in place of </w:t>
      </w:r>
      <w:r w:rsidR="00397BC4">
        <w:rPr>
          <w:i/>
        </w:rPr>
        <w:t>A</w:t>
      </w:r>
      <w:r w:rsidR="00397BC4" w:rsidRPr="00656EAD">
        <w:rPr>
          <w:i/>
          <w:vertAlign w:val="subscript"/>
        </w:rPr>
        <w:t>w</w:t>
      </w:r>
      <w:r w:rsidR="00397BC4">
        <w:t xml:space="preserve">*. </w:t>
      </w:r>
      <w:r>
        <w:t xml:space="preserve">That update is provided herein. </w:t>
      </w:r>
      <w:r w:rsidR="00397BC4" w:rsidRPr="000B4B80">
        <w:rPr>
          <w:i/>
          <w:iCs/>
        </w:rPr>
        <w:t>R</w:t>
      </w:r>
      <w:r w:rsidR="00397BC4">
        <w:t xml:space="preserve">* remains the same as previously proposed. </w:t>
      </w:r>
    </w:p>
    <w:p w14:paraId="0B00C3EA" w14:textId="7745D174" w:rsidR="00C038FF" w:rsidRDefault="00C038FF" w:rsidP="008D19E6"/>
    <w:p w14:paraId="4C813D0F" w14:textId="77777777" w:rsidR="00397BC4" w:rsidRDefault="00397BC4" w:rsidP="008D19E6"/>
    <w:p w14:paraId="416562C5" w14:textId="372F4F02" w:rsidR="00C038FF" w:rsidRPr="00E67CE4" w:rsidRDefault="00E67CE4" w:rsidP="008D19E6">
      <w:pPr>
        <w:rPr>
          <w:b/>
        </w:rPr>
      </w:pPr>
      <w:r w:rsidRPr="00E67CE4">
        <w:rPr>
          <w:b/>
        </w:rPr>
        <w:t xml:space="preserve">Topographic Variability as Measure by </w:t>
      </w:r>
      <w:r w:rsidRPr="00E67CE4">
        <w:rPr>
          <w:b/>
          <w:i/>
        </w:rPr>
        <w:t>R</w:t>
      </w:r>
      <w:r w:rsidRPr="00E67CE4">
        <w:rPr>
          <w:b/>
        </w:rPr>
        <w:t>*</w:t>
      </w:r>
    </w:p>
    <w:p w14:paraId="745A4179" w14:textId="77777777" w:rsidR="00C038FF" w:rsidRDefault="00C038FF" w:rsidP="008D19E6"/>
    <w:p w14:paraId="71A63C3E" w14:textId="0FE2509E" w:rsidR="00C038FF" w:rsidRDefault="00C038FF" w:rsidP="00CB13B0">
      <w:r w:rsidRPr="00C038FF">
        <w:rPr>
          <w:u w:val="single"/>
        </w:rPr>
        <w:t xml:space="preserve">Means Objective: </w:t>
      </w:r>
      <w:r>
        <w:t>Topographic variability</w:t>
      </w:r>
    </w:p>
    <w:p w14:paraId="2B58E039" w14:textId="77777777" w:rsidR="00C038FF" w:rsidRDefault="00C038FF" w:rsidP="00CB13B0"/>
    <w:p w14:paraId="0A277503" w14:textId="5C53847F" w:rsidR="00C038FF" w:rsidRDefault="00C038FF" w:rsidP="00CB13B0">
      <w:r>
        <w:rPr>
          <w:u w:val="single"/>
        </w:rPr>
        <w:t>Hypothesis for Fundamental Objective</w:t>
      </w:r>
      <w:r w:rsidRPr="00C038FF">
        <w:rPr>
          <w:u w:val="single"/>
        </w:rPr>
        <w:t xml:space="preserve">: </w:t>
      </w:r>
      <w:r>
        <w:t>Topographic variability is the primary attribute defining spatially complex channel morphology</w:t>
      </w:r>
      <w:r w:rsidR="00E67CE4">
        <w:t xml:space="preserve"> (IAP objective 1)</w:t>
      </w:r>
      <w:r>
        <w:t xml:space="preserve">. </w:t>
      </w:r>
    </w:p>
    <w:p w14:paraId="4F09597E" w14:textId="2208DCBF" w:rsidR="00C038FF" w:rsidRDefault="00C038FF" w:rsidP="00CB13B0"/>
    <w:p w14:paraId="681DAAE6" w14:textId="0B15E7C9" w:rsidR="00C038FF" w:rsidRDefault="00C038FF" w:rsidP="00CB13B0">
      <w:r>
        <w:rPr>
          <w:u w:val="single"/>
        </w:rPr>
        <w:t>Target</w:t>
      </w:r>
      <w:r w:rsidRPr="00C038FF">
        <w:rPr>
          <w:u w:val="single"/>
        </w:rPr>
        <w:t xml:space="preserve">: </w:t>
      </w:r>
      <w:r>
        <w:t xml:space="preserve">Increase the value of the metric </w:t>
      </w:r>
      <w:r w:rsidRPr="00C038FF">
        <w:rPr>
          <w:i/>
        </w:rPr>
        <w:t>R</w:t>
      </w:r>
      <w:r>
        <w:t xml:space="preserve">*. A target value of </w:t>
      </w:r>
      <w:r w:rsidRPr="00C038FF">
        <w:rPr>
          <w:i/>
        </w:rPr>
        <w:t>R</w:t>
      </w:r>
      <w:r>
        <w:t xml:space="preserve">* has not yet been defined, but </w:t>
      </w:r>
      <w:r w:rsidR="00982209">
        <w:t xml:space="preserve">such a target could </w:t>
      </w:r>
      <w:r>
        <w:t>be determined by adopting a value representative of reaches that are deemed to be satisfactorily complex</w:t>
      </w:r>
      <w:r w:rsidR="008E0689">
        <w:t>. Th</w:t>
      </w:r>
      <w:r w:rsidR="00982209">
        <w:t>at</w:t>
      </w:r>
      <w:r w:rsidR="008E0689">
        <w:t xml:space="preserve"> work </w:t>
      </w:r>
      <w:r w:rsidR="00982209">
        <w:t>has yet to be formally undertaken</w:t>
      </w:r>
      <w:r>
        <w:t xml:space="preserve">. </w:t>
      </w:r>
    </w:p>
    <w:p w14:paraId="1D84AF2B" w14:textId="086FB940" w:rsidR="008E0689" w:rsidRDefault="008E0689" w:rsidP="00CB13B0"/>
    <w:p w14:paraId="41228246" w14:textId="06065517" w:rsidR="008E0689" w:rsidRDefault="008E0689" w:rsidP="00CB13B0">
      <w:r>
        <w:rPr>
          <w:u w:val="single"/>
        </w:rPr>
        <w:t>Locations</w:t>
      </w:r>
      <w:r w:rsidRPr="00C038FF">
        <w:rPr>
          <w:u w:val="single"/>
        </w:rPr>
        <w:t xml:space="preserve">: </w:t>
      </w:r>
      <w:r>
        <w:t xml:space="preserve">Throughout the TRRP restoration </w:t>
      </w:r>
      <w:r w:rsidR="001C2FFB">
        <w:t>domain</w:t>
      </w:r>
      <w:r>
        <w:t>.</w:t>
      </w:r>
    </w:p>
    <w:p w14:paraId="243F9714" w14:textId="5B9F7BDC" w:rsidR="008E0689" w:rsidRDefault="008E0689" w:rsidP="00CB13B0"/>
    <w:p w14:paraId="1A0C048B" w14:textId="30C7AE39" w:rsidR="008E0689" w:rsidRDefault="008E0689" w:rsidP="008E0689">
      <w:r>
        <w:rPr>
          <w:u w:val="single"/>
        </w:rPr>
        <w:t>Spatial Scale</w:t>
      </w:r>
      <w:r w:rsidRPr="00C038FF">
        <w:rPr>
          <w:u w:val="single"/>
        </w:rPr>
        <w:t xml:space="preserve">: </w:t>
      </w:r>
      <w:r w:rsidRPr="00C038FF">
        <w:rPr>
          <w:i/>
        </w:rPr>
        <w:t>R</w:t>
      </w:r>
      <w:r>
        <w:t xml:space="preserve">* is best applied at the reach scale to river segment </w:t>
      </w:r>
      <w:r w:rsidR="007D7CCE">
        <w:t>when comparing different locations, as s</w:t>
      </w:r>
      <w:r w:rsidR="001F37B6">
        <w:t xml:space="preserve">mall samples of geomorphic units within short reaches </w:t>
      </w:r>
      <w:r w:rsidR="00BF63F6">
        <w:t xml:space="preserve">can </w:t>
      </w:r>
      <w:r w:rsidR="001F37B6">
        <w:t xml:space="preserve">lead to </w:t>
      </w:r>
      <w:r w:rsidR="00BF63F6">
        <w:t xml:space="preserve">biased </w:t>
      </w:r>
      <w:r w:rsidR="001F37B6">
        <w:t>results</w:t>
      </w:r>
      <w:r w:rsidR="00C32218">
        <w:t>. However, smaller reaches</w:t>
      </w:r>
      <w:r w:rsidR="007D7CCE">
        <w:t xml:space="preserve"> with consistent boundaries</w:t>
      </w:r>
      <w:r w:rsidR="00C32218">
        <w:t xml:space="preserve"> can be used </w:t>
      </w:r>
      <w:r w:rsidR="007D7CCE">
        <w:t>when</w:t>
      </w:r>
      <w:r w:rsidR="00C32218">
        <w:t xml:space="preserve"> comparing the same reach at different times or under different condition (i.e., design and pre-construction).</w:t>
      </w:r>
      <w:r w:rsidR="007D7CCE">
        <w:t xml:space="preserve"> Analysis should never be used on areas smaller than a complete geomorphic unit (riffle crest to riffle crest) and it is preferred that boundaries coincide with geomorphic controls.</w:t>
      </w:r>
    </w:p>
    <w:p w14:paraId="3070B813" w14:textId="77777777" w:rsidR="008E0689" w:rsidRDefault="008E0689" w:rsidP="008E0689">
      <w:pPr>
        <w:rPr>
          <w:u w:val="single"/>
        </w:rPr>
      </w:pPr>
    </w:p>
    <w:p w14:paraId="52C074E8" w14:textId="551E27EB" w:rsidR="008E0689" w:rsidRDefault="008E0689" w:rsidP="008E0689">
      <w:r>
        <w:rPr>
          <w:u w:val="single"/>
        </w:rPr>
        <w:t>Frequency</w:t>
      </w:r>
      <w:r w:rsidRPr="00C038FF">
        <w:rPr>
          <w:u w:val="single"/>
        </w:rPr>
        <w:t xml:space="preserve">: </w:t>
      </w:r>
      <w:r>
        <w:t>Whenever updated bathymetry and topography are available</w:t>
      </w:r>
      <w:r w:rsidR="00C32218">
        <w:t xml:space="preserve"> for an area</w:t>
      </w:r>
      <w:r>
        <w:t xml:space="preserve">. </w:t>
      </w:r>
      <w:r w:rsidR="001C2FFB" w:rsidRPr="00C038FF">
        <w:rPr>
          <w:i/>
        </w:rPr>
        <w:t>R</w:t>
      </w:r>
      <w:r w:rsidR="001C2FFB">
        <w:t>* would be computed throughout the project domain approximately every 5 years when full topography is updated, and more often in connection with site-scale survey such as project as-builts</w:t>
      </w:r>
      <w:r w:rsidR="00C32218">
        <w:t xml:space="preserve"> or design </w:t>
      </w:r>
      <w:r w:rsidR="007D7CCE">
        <w:t>alternatives</w:t>
      </w:r>
      <w:r w:rsidR="001C2FFB">
        <w:t xml:space="preserve">.  </w:t>
      </w:r>
    </w:p>
    <w:p w14:paraId="105F918C" w14:textId="77777777" w:rsidR="008E0689" w:rsidRDefault="008E0689" w:rsidP="00CB13B0"/>
    <w:p w14:paraId="3426B2C2" w14:textId="07F5F12C" w:rsidR="00E67CE4" w:rsidRDefault="00E67CE4" w:rsidP="00E67CE4">
      <w:r>
        <w:rPr>
          <w:u w:val="single"/>
        </w:rPr>
        <w:t>Reporting</w:t>
      </w:r>
      <w:r w:rsidRPr="00C038FF">
        <w:rPr>
          <w:u w:val="single"/>
        </w:rPr>
        <w:t xml:space="preserve">: </w:t>
      </w:r>
      <w:r w:rsidRPr="00C038FF">
        <w:rPr>
          <w:i/>
        </w:rPr>
        <w:t>R</w:t>
      </w:r>
      <w:r>
        <w:t>* wi</w:t>
      </w:r>
      <w:r w:rsidR="00C32218">
        <w:t>ll</w:t>
      </w:r>
      <w:r>
        <w:t xml:space="preserve"> be used to identify both trends and the magnitude of changes toward increased complexity. </w:t>
      </w:r>
    </w:p>
    <w:p w14:paraId="2535F37B" w14:textId="77777777" w:rsidR="00E67CE4" w:rsidRDefault="00E67CE4" w:rsidP="001C2FFB">
      <w:pPr>
        <w:rPr>
          <w:u w:val="single"/>
        </w:rPr>
      </w:pPr>
    </w:p>
    <w:p w14:paraId="50C9F052" w14:textId="7D9086CE" w:rsidR="00DB387C" w:rsidRDefault="001C2FFB" w:rsidP="00CB13B0">
      <w:r>
        <w:rPr>
          <w:u w:val="single"/>
        </w:rPr>
        <w:t>Methods</w:t>
      </w:r>
      <w:r w:rsidRPr="00C038FF">
        <w:rPr>
          <w:u w:val="single"/>
        </w:rPr>
        <w:t xml:space="preserve">: </w:t>
      </w:r>
      <w:r w:rsidR="006001A9" w:rsidRPr="006001A9">
        <w:rPr>
          <w:i/>
        </w:rPr>
        <w:t>R</w:t>
      </w:r>
      <w:r w:rsidR="006001A9">
        <w:t xml:space="preserve">* </w:t>
      </w:r>
      <w:r>
        <w:t xml:space="preserve">is </w:t>
      </w:r>
      <w:r w:rsidR="006001A9">
        <w:t xml:space="preserve">defined </w:t>
      </w:r>
      <w:r w:rsidR="00F5523D">
        <w:t>in terms of the frequency distribution of flow depths at a reference discharge according to</w:t>
      </w:r>
      <w:r w:rsidR="006001A9">
        <w:t xml:space="preserve">: </w:t>
      </w:r>
    </w:p>
    <w:p w14:paraId="461830CD" w14:textId="70FA1170" w:rsidR="00D53E30" w:rsidRDefault="00D53E30" w:rsidP="00D53E30">
      <w:pPr>
        <w:shd w:val="clear" w:color="auto" w:fill="FFFFFF"/>
        <w:ind w:left="1440" w:firstLine="720"/>
        <w:rPr>
          <w:color w:val="222222"/>
        </w:rPr>
      </w:pPr>
      <w:r w:rsidRPr="00B92EA4">
        <w:rPr>
          <w:i/>
          <w:color w:val="222222"/>
        </w:rPr>
        <w:t>R*</w:t>
      </w:r>
      <w:r>
        <w:rPr>
          <w:color w:val="222222"/>
        </w:rPr>
        <w:t xml:space="preserve"> = [(</w:t>
      </w:r>
      <w:r>
        <w:rPr>
          <w:i/>
          <w:color w:val="222222"/>
        </w:rPr>
        <w:t>h</w:t>
      </w:r>
      <w:r w:rsidRPr="00CE7968">
        <w:rPr>
          <w:color w:val="222222"/>
          <w:vertAlign w:val="subscript"/>
        </w:rPr>
        <w:t>75</w:t>
      </w:r>
      <w:r>
        <w:rPr>
          <w:color w:val="222222"/>
        </w:rPr>
        <w:t xml:space="preserve"> − </w:t>
      </w:r>
      <w:r>
        <w:rPr>
          <w:i/>
          <w:color w:val="222222"/>
        </w:rPr>
        <w:t>h</w:t>
      </w:r>
      <w:r w:rsidRPr="00CE7968">
        <w:rPr>
          <w:color w:val="222222"/>
          <w:vertAlign w:val="subscript"/>
        </w:rPr>
        <w:t>25</w:t>
      </w:r>
      <w:r>
        <w:rPr>
          <w:color w:val="222222"/>
        </w:rPr>
        <w:t>) + (</w:t>
      </w:r>
      <w:r>
        <w:rPr>
          <w:i/>
          <w:color w:val="222222"/>
        </w:rPr>
        <w:t>h</w:t>
      </w:r>
      <w:r w:rsidRPr="00CE7968">
        <w:rPr>
          <w:color w:val="222222"/>
          <w:vertAlign w:val="subscript"/>
        </w:rPr>
        <w:t>90</w:t>
      </w:r>
      <w:r>
        <w:rPr>
          <w:color w:val="222222"/>
        </w:rPr>
        <w:t xml:space="preserve"> − </w:t>
      </w:r>
      <w:r>
        <w:rPr>
          <w:i/>
          <w:color w:val="222222"/>
        </w:rPr>
        <w:t>h</w:t>
      </w:r>
      <w:r w:rsidRPr="00CE7968">
        <w:rPr>
          <w:color w:val="222222"/>
          <w:vertAlign w:val="subscript"/>
        </w:rPr>
        <w:t>10</w:t>
      </w:r>
      <w:r>
        <w:rPr>
          <w:color w:val="222222"/>
        </w:rPr>
        <w:t>)] / (</w:t>
      </w:r>
      <w:r>
        <w:rPr>
          <w:i/>
          <w:color w:val="222222"/>
        </w:rPr>
        <w:t>h</w:t>
      </w:r>
      <w:r>
        <w:rPr>
          <w:color w:val="222222"/>
          <w:vertAlign w:val="subscript"/>
        </w:rPr>
        <w:t>9</w:t>
      </w:r>
      <w:r w:rsidRPr="00CE7968">
        <w:rPr>
          <w:color w:val="222222"/>
          <w:vertAlign w:val="subscript"/>
        </w:rPr>
        <w:t>0</w:t>
      </w:r>
      <w:r>
        <w:rPr>
          <w:color w:val="222222"/>
        </w:rPr>
        <w:t xml:space="preserve"> + </w:t>
      </w:r>
      <w:r>
        <w:rPr>
          <w:i/>
          <w:color w:val="222222"/>
        </w:rPr>
        <w:t>h</w:t>
      </w:r>
      <w:r w:rsidRPr="00CE7968">
        <w:rPr>
          <w:color w:val="222222"/>
          <w:vertAlign w:val="subscript"/>
        </w:rPr>
        <w:t>10</w:t>
      </w:r>
      <w:r w:rsidR="001C2FFB">
        <w:rPr>
          <w:color w:val="222222"/>
        </w:rPr>
        <w:t>)</w:t>
      </w:r>
      <w:r w:rsidR="001C2FFB">
        <w:rPr>
          <w:color w:val="222222"/>
        </w:rPr>
        <w:tab/>
      </w:r>
      <w:r w:rsidR="001C2FFB">
        <w:rPr>
          <w:color w:val="222222"/>
        </w:rPr>
        <w:tab/>
      </w:r>
      <w:r w:rsidR="001C2FFB">
        <w:rPr>
          <w:color w:val="222222"/>
        </w:rPr>
        <w:tab/>
        <w:t>(1</w:t>
      </w:r>
      <w:r>
        <w:rPr>
          <w:color w:val="222222"/>
        </w:rPr>
        <w:t>)</w:t>
      </w:r>
    </w:p>
    <w:p w14:paraId="56AE1B04" w14:textId="77777777" w:rsidR="001C2FFB" w:rsidRDefault="001C2FFB" w:rsidP="00D53E30"/>
    <w:p w14:paraId="5DE923E1" w14:textId="4ADBED16" w:rsidR="00D42AC3" w:rsidRDefault="001C2FFB" w:rsidP="00D53E30">
      <w:r>
        <w:t>where all depth percentiles are based on the reference discharge of 2000 ft</w:t>
      </w:r>
      <w:r w:rsidRPr="000E0FAC">
        <w:rPr>
          <w:vertAlign w:val="superscript"/>
        </w:rPr>
        <w:t>3</w:t>
      </w:r>
      <w:r>
        <w:t xml:space="preserve">/s. </w:t>
      </w:r>
      <w:r w:rsidR="00D42AC3">
        <w:t>Depths are derived as the difference between the modeled water surface elevation (WSE) at the reference discharge and the terrain models being evaluated. Modeling is performed with SRH-2d. A reference discharge of 2000 ft</w:t>
      </w:r>
      <w:r w:rsidR="00D42AC3" w:rsidRPr="000E0FAC">
        <w:rPr>
          <w:vertAlign w:val="superscript"/>
        </w:rPr>
        <w:t>3</w:t>
      </w:r>
      <w:r w:rsidR="00D42AC3">
        <w:t xml:space="preserve">/s was selected because that discharge fully inundates the active channel bed. The resulting depths are processed with a Perl script that computes a variety of depth statistics, including </w:t>
      </w:r>
      <w:r w:rsidR="00D42AC3">
        <w:rPr>
          <w:color w:val="222222"/>
        </w:rPr>
        <w:t>the 90</w:t>
      </w:r>
      <w:r w:rsidR="00D42AC3" w:rsidRPr="00CD62A7">
        <w:rPr>
          <w:color w:val="222222"/>
          <w:vertAlign w:val="superscript"/>
        </w:rPr>
        <w:t>th</w:t>
      </w:r>
      <w:r w:rsidR="00D42AC3">
        <w:rPr>
          <w:color w:val="222222"/>
        </w:rPr>
        <w:t>, 75</w:t>
      </w:r>
      <w:r w:rsidR="00D42AC3" w:rsidRPr="00CD62A7">
        <w:rPr>
          <w:color w:val="222222"/>
          <w:vertAlign w:val="superscript"/>
        </w:rPr>
        <w:t>th</w:t>
      </w:r>
      <w:r w:rsidR="00D42AC3">
        <w:rPr>
          <w:color w:val="222222"/>
        </w:rPr>
        <w:t>, 25</w:t>
      </w:r>
      <w:r w:rsidR="00D42AC3" w:rsidRPr="00CD62A7">
        <w:rPr>
          <w:color w:val="222222"/>
          <w:vertAlign w:val="superscript"/>
        </w:rPr>
        <w:t>th</w:t>
      </w:r>
      <w:r w:rsidR="00D42AC3">
        <w:rPr>
          <w:color w:val="222222"/>
        </w:rPr>
        <w:t>, and 10</w:t>
      </w:r>
      <w:r w:rsidR="00D42AC3" w:rsidRPr="00CD62A7">
        <w:rPr>
          <w:color w:val="222222"/>
          <w:vertAlign w:val="superscript"/>
        </w:rPr>
        <w:t>th</w:t>
      </w:r>
      <w:r w:rsidR="00D42AC3">
        <w:rPr>
          <w:color w:val="222222"/>
        </w:rPr>
        <w:t xml:space="preserve"> depth quantiles used in the computation of </w:t>
      </w:r>
      <w:r w:rsidR="00D42AC3" w:rsidRPr="007250BA">
        <w:rPr>
          <w:i/>
          <w:color w:val="222222"/>
        </w:rPr>
        <w:t>R*</w:t>
      </w:r>
      <w:r w:rsidR="00D42AC3">
        <w:rPr>
          <w:color w:val="222222"/>
        </w:rPr>
        <w:t xml:space="preserve">. Depth percentiles are a better choice for assessing topographic relief than ground elevations </w:t>
      </w:r>
      <w:r w:rsidR="00D42AC3" w:rsidRPr="0087396C">
        <w:rPr>
          <w:color w:val="222222"/>
        </w:rPr>
        <w:t xml:space="preserve">because the continuous downstream slope of the river means </w:t>
      </w:r>
      <w:r w:rsidR="00D42AC3">
        <w:rPr>
          <w:color w:val="222222"/>
        </w:rPr>
        <w:t xml:space="preserve">ground </w:t>
      </w:r>
      <w:r w:rsidR="00D42AC3" w:rsidRPr="0087396C">
        <w:rPr>
          <w:color w:val="222222"/>
        </w:rPr>
        <w:t xml:space="preserve">elevations would </w:t>
      </w:r>
      <w:r w:rsidR="00D42AC3">
        <w:rPr>
          <w:color w:val="222222"/>
        </w:rPr>
        <w:t>require detrending</w:t>
      </w:r>
      <w:r w:rsidR="00D42AC3" w:rsidRPr="0087396C">
        <w:rPr>
          <w:color w:val="222222"/>
        </w:rPr>
        <w:t xml:space="preserve"> before use.</w:t>
      </w:r>
      <w:r w:rsidR="00D42AC3">
        <w:rPr>
          <w:color w:val="222222"/>
        </w:rPr>
        <w:t xml:space="preserve"> Depths, on the other hand, are automatically detrended. In addition, the wetted area associated with a reference water surface automatically defines the spatial extent of the “channel” that the metric represents. </w:t>
      </w:r>
    </w:p>
    <w:p w14:paraId="6BF401F2" w14:textId="3D3A6C29" w:rsidR="00D42AC3" w:rsidRDefault="00D42AC3" w:rsidP="00D53E30"/>
    <w:p w14:paraId="54B5DFE9" w14:textId="19781C2B" w:rsidR="00E67CE4" w:rsidRPr="00E67CE4" w:rsidRDefault="00BB1EB8" w:rsidP="00E67CE4">
      <w:pPr>
        <w:rPr>
          <w:b/>
        </w:rPr>
      </w:pPr>
      <w:r>
        <w:rPr>
          <w:b/>
        </w:rPr>
        <w:t xml:space="preserve">Inundation Extent as Measured by Integrated </w:t>
      </w:r>
      <w:r w:rsidR="00E67CE4">
        <w:rPr>
          <w:b/>
        </w:rPr>
        <w:t xml:space="preserve">Wetted </w:t>
      </w:r>
      <w:r w:rsidR="00D503C2">
        <w:rPr>
          <w:b/>
        </w:rPr>
        <w:t xml:space="preserve">Width </w:t>
      </w:r>
      <w:r>
        <w:rPr>
          <w:b/>
        </w:rPr>
        <w:t>(</w:t>
      </w:r>
      <w:r w:rsidRPr="00BB1EB8">
        <w:rPr>
          <w:b/>
          <w:i/>
          <w:iCs/>
        </w:rPr>
        <w:t>I</w:t>
      </w:r>
      <w:r w:rsidRPr="00BB1EB8">
        <w:rPr>
          <w:b/>
          <w:i/>
          <w:iCs/>
          <w:vertAlign w:val="subscript"/>
        </w:rPr>
        <w:t>W</w:t>
      </w:r>
      <w:r>
        <w:rPr>
          <w:b/>
        </w:rPr>
        <w:t>)</w:t>
      </w:r>
    </w:p>
    <w:p w14:paraId="605BE2E8" w14:textId="77777777" w:rsidR="00E67CE4" w:rsidRDefault="00E67CE4" w:rsidP="00E67CE4"/>
    <w:p w14:paraId="2A5A1D38" w14:textId="712CBDCA" w:rsidR="00E67CE4" w:rsidRDefault="00E67CE4" w:rsidP="00E67CE4">
      <w:r w:rsidRPr="00C038FF">
        <w:rPr>
          <w:u w:val="single"/>
        </w:rPr>
        <w:t xml:space="preserve">Means Objective: </w:t>
      </w:r>
      <w:r w:rsidR="00BB1EB8">
        <w:t>Valley/floodplain i</w:t>
      </w:r>
      <w:r>
        <w:t>nundation.</w:t>
      </w:r>
    </w:p>
    <w:p w14:paraId="5E1FAB3C" w14:textId="77777777" w:rsidR="00E67CE4" w:rsidRDefault="00E67CE4" w:rsidP="00E67CE4"/>
    <w:p w14:paraId="0D4E5A90" w14:textId="4A1E6054" w:rsidR="00E67CE4" w:rsidRDefault="00E67CE4" w:rsidP="00E67CE4">
      <w:r>
        <w:rPr>
          <w:u w:val="single"/>
        </w:rPr>
        <w:t>Hypothesis for Fundamental Objective</w:t>
      </w:r>
      <w:r w:rsidRPr="00C038FF">
        <w:rPr>
          <w:u w:val="single"/>
        </w:rPr>
        <w:t>:</w:t>
      </w:r>
      <w:r w:rsidRPr="00E67CE4">
        <w:t xml:space="preserve"> Wetted area is a key driver of habitat avail</w:t>
      </w:r>
      <w:r>
        <w:t xml:space="preserve">ability at moderate discharges, of fish production, and of riparian health (IAP objectives 2, 3, and 5). </w:t>
      </w:r>
    </w:p>
    <w:p w14:paraId="11F4FBE4" w14:textId="77777777" w:rsidR="00E67CE4" w:rsidRDefault="00E67CE4" w:rsidP="00E67CE4"/>
    <w:p w14:paraId="2B00636A" w14:textId="3318F13F" w:rsidR="00E67CE4" w:rsidRDefault="00E67CE4" w:rsidP="00E67CE4">
      <w:r>
        <w:rPr>
          <w:u w:val="single"/>
        </w:rPr>
        <w:t>Target</w:t>
      </w:r>
      <w:r w:rsidRPr="00C038FF">
        <w:rPr>
          <w:u w:val="single"/>
        </w:rPr>
        <w:t xml:space="preserve">: </w:t>
      </w:r>
      <w:r w:rsidR="005A5A5E">
        <w:t>Rehabilitation actions should i</w:t>
      </w:r>
      <w:r>
        <w:t xml:space="preserve">ncrease the value of </w:t>
      </w:r>
      <w:r w:rsidR="005A5A5E">
        <w:rPr>
          <w:i/>
        </w:rPr>
        <w:t>I</w:t>
      </w:r>
      <w:r w:rsidR="005A5A5E">
        <w:rPr>
          <w:i/>
          <w:vertAlign w:val="subscript"/>
        </w:rPr>
        <w:t>W</w:t>
      </w:r>
      <w:r w:rsidR="00597D81">
        <w:t xml:space="preserve">. Specific target values of </w:t>
      </w:r>
      <w:r w:rsidR="00597D81">
        <w:rPr>
          <w:i/>
        </w:rPr>
        <w:t>I</w:t>
      </w:r>
      <w:r w:rsidR="00597D81">
        <w:rPr>
          <w:i/>
          <w:vertAlign w:val="subscript"/>
        </w:rPr>
        <w:t>W</w:t>
      </w:r>
      <w:r w:rsidR="00597D81">
        <w:t xml:space="preserve"> cannot be defined because maximum </w:t>
      </w:r>
      <w:r w:rsidR="005A5A5E">
        <w:t>possible</w:t>
      </w:r>
      <w:r w:rsidR="00597D81">
        <w:t xml:space="preserve"> values depend on local valley width and similar constraints</w:t>
      </w:r>
      <w:r w:rsidR="005A5A5E">
        <w:t xml:space="preserve">. </w:t>
      </w:r>
      <w:r w:rsidR="00597D81">
        <w:t xml:space="preserve">Normalization that would support the development of numeric targets are possible, but not </w:t>
      </w:r>
      <w:r w:rsidR="009C63F2">
        <w:t xml:space="preserve">complete </w:t>
      </w:r>
      <w:r w:rsidR="00597D81">
        <w:t xml:space="preserve">at this time. </w:t>
      </w:r>
    </w:p>
    <w:p w14:paraId="48F2B24C" w14:textId="77777777" w:rsidR="00E67CE4" w:rsidRDefault="00E67CE4" w:rsidP="00E67CE4"/>
    <w:p w14:paraId="4F594848" w14:textId="06EA21E1" w:rsidR="00E67CE4" w:rsidRDefault="00E67CE4" w:rsidP="00E67CE4">
      <w:r>
        <w:rPr>
          <w:u w:val="single"/>
        </w:rPr>
        <w:t>Locations</w:t>
      </w:r>
      <w:r w:rsidRPr="00C038FF">
        <w:rPr>
          <w:u w:val="single"/>
        </w:rPr>
        <w:t xml:space="preserve">: </w:t>
      </w:r>
      <w:r>
        <w:t>Throughout the TRRP restoration domain.</w:t>
      </w:r>
    </w:p>
    <w:p w14:paraId="2F36E180" w14:textId="77777777" w:rsidR="00E67CE4" w:rsidRDefault="00E67CE4" w:rsidP="00E67CE4"/>
    <w:p w14:paraId="113C73F2" w14:textId="3B1BC9FF" w:rsidR="0089703D" w:rsidRDefault="00E67CE4" w:rsidP="0089703D">
      <w:r>
        <w:rPr>
          <w:u w:val="single"/>
        </w:rPr>
        <w:t>Spatial Scale</w:t>
      </w:r>
      <w:r w:rsidRPr="00C038FF">
        <w:rPr>
          <w:u w:val="single"/>
        </w:rPr>
        <w:t xml:space="preserve">: </w:t>
      </w:r>
      <w:r w:rsidR="00597D81">
        <w:rPr>
          <w:i/>
        </w:rPr>
        <w:t>I</w:t>
      </w:r>
      <w:r w:rsidR="00597D81">
        <w:rPr>
          <w:i/>
          <w:vertAlign w:val="subscript"/>
        </w:rPr>
        <w:t>W</w:t>
      </w:r>
      <w:r>
        <w:t xml:space="preserve"> is best applied at the river segment scale</w:t>
      </w:r>
      <w:r w:rsidR="0089703D">
        <w:t xml:space="preserve"> when comparing different locations</w:t>
      </w:r>
      <w:r>
        <w:t>.</w:t>
      </w:r>
      <w:r w:rsidR="00DF00AB">
        <w:t xml:space="preserve"> </w:t>
      </w:r>
      <w:r w:rsidR="0008669F">
        <w:t>Ambiguity in the locations of b</w:t>
      </w:r>
      <w:r w:rsidR="001F37B6">
        <w:t>oundar</w:t>
      </w:r>
      <w:r w:rsidR="009D425B">
        <w:t>ies</w:t>
      </w:r>
      <w:r w:rsidR="0008669F">
        <w:t xml:space="preserve"> between reaches become increasingly </w:t>
      </w:r>
      <w:r w:rsidR="009D425B">
        <w:t xml:space="preserve">influential </w:t>
      </w:r>
      <w:r w:rsidR="001F37B6">
        <w:t>as reach length decreases</w:t>
      </w:r>
      <w:r w:rsidR="0089703D">
        <w:t xml:space="preserve">. </w:t>
      </w:r>
      <w:r w:rsidR="0089703D">
        <w:t>However, smaller reaches with consistent boundaries can be used when comparing the same reach at different times or under different condition (i.e., design and pre-construction). Analysis should never be used on areas smaller than a complete geomorphic unit (riffle crest to riffle crest) and it is preferred that boundaries coincide with geomorphic controls.</w:t>
      </w:r>
    </w:p>
    <w:p w14:paraId="5B5959C6" w14:textId="77777777" w:rsidR="00E67CE4" w:rsidRDefault="00E67CE4" w:rsidP="00E67CE4">
      <w:pPr>
        <w:rPr>
          <w:u w:val="single"/>
        </w:rPr>
      </w:pPr>
    </w:p>
    <w:p w14:paraId="6DEF0407" w14:textId="77777777" w:rsidR="00F05032" w:rsidRDefault="00E67CE4" w:rsidP="00E67CE4">
      <w:r>
        <w:rPr>
          <w:u w:val="single"/>
        </w:rPr>
        <w:t>Frequency</w:t>
      </w:r>
      <w:r w:rsidRPr="00C038FF">
        <w:rPr>
          <w:u w:val="single"/>
        </w:rPr>
        <w:t xml:space="preserve">: </w:t>
      </w:r>
      <w:r>
        <w:t xml:space="preserve">Whenever updated bathymetry and topography area available. </w:t>
      </w:r>
      <w:r w:rsidR="00597D81">
        <w:rPr>
          <w:i/>
        </w:rPr>
        <w:t>I</w:t>
      </w:r>
      <w:r w:rsidR="00597D81">
        <w:rPr>
          <w:i/>
          <w:vertAlign w:val="subscript"/>
        </w:rPr>
        <w:t>W</w:t>
      </w:r>
      <w:r>
        <w:t xml:space="preserve"> would be computed throughout the project domain approximately every 5 years when full topography is updated, and </w:t>
      </w:r>
      <w:r w:rsidR="00656EAD">
        <w:t xml:space="preserve">perhaps </w:t>
      </w:r>
      <w:r>
        <w:t>more often in connection with site-scale survey such as project as-builts</w:t>
      </w:r>
      <w:r w:rsidR="00BD42BD" w:rsidRPr="00BD42BD">
        <w:t xml:space="preserve"> </w:t>
      </w:r>
      <w:r w:rsidR="00BD42BD">
        <w:t xml:space="preserve">or design </w:t>
      </w:r>
      <w:r w:rsidR="0089703D">
        <w:t>alternatives</w:t>
      </w:r>
      <w:r>
        <w:t xml:space="preserve">. </w:t>
      </w:r>
    </w:p>
    <w:p w14:paraId="61DD163A" w14:textId="4B49EBFC" w:rsidR="00E67CE4" w:rsidRDefault="00E67CE4" w:rsidP="00E67CE4">
      <w:r>
        <w:t xml:space="preserve"> </w:t>
      </w:r>
    </w:p>
    <w:p w14:paraId="79AA9079" w14:textId="18EF8734" w:rsidR="00E67CE4" w:rsidRDefault="00E67CE4" w:rsidP="00E67CE4"/>
    <w:p w14:paraId="0C1FFCCF" w14:textId="2638C773" w:rsidR="00E67CE4" w:rsidRDefault="00E67CE4" w:rsidP="00E67CE4">
      <w:r>
        <w:rPr>
          <w:u w:val="single"/>
        </w:rPr>
        <w:t>Reporting</w:t>
      </w:r>
      <w:r w:rsidRPr="00C038FF">
        <w:rPr>
          <w:u w:val="single"/>
        </w:rPr>
        <w:t xml:space="preserve">: </w:t>
      </w:r>
      <w:r w:rsidR="00597D81">
        <w:rPr>
          <w:i/>
        </w:rPr>
        <w:t>I</w:t>
      </w:r>
      <w:r w:rsidR="00597D81">
        <w:rPr>
          <w:i/>
          <w:vertAlign w:val="subscript"/>
        </w:rPr>
        <w:t>W</w:t>
      </w:r>
      <w:r>
        <w:t xml:space="preserve"> wi</w:t>
      </w:r>
      <w:r w:rsidR="00E17F71">
        <w:t>ll</w:t>
      </w:r>
      <w:r>
        <w:t xml:space="preserve"> be used to </w:t>
      </w:r>
      <w:r w:rsidR="00773F59">
        <w:t xml:space="preserve">assess the success of rehabilitation actions at project sites and temporal </w:t>
      </w:r>
      <w:r>
        <w:t xml:space="preserve">trends </w:t>
      </w:r>
      <w:r w:rsidR="00773F59">
        <w:t xml:space="preserve">throughout the Program’s focal area. </w:t>
      </w:r>
    </w:p>
    <w:p w14:paraId="38228313" w14:textId="77777777" w:rsidR="00E67CE4" w:rsidRDefault="00E67CE4" w:rsidP="00E67CE4"/>
    <w:p w14:paraId="5ADBB6C8" w14:textId="09ACD717" w:rsidR="00773F59" w:rsidRDefault="00E67CE4" w:rsidP="00E67CE4">
      <w:r>
        <w:rPr>
          <w:u w:val="single"/>
        </w:rPr>
        <w:t>Methods</w:t>
      </w:r>
      <w:r w:rsidRPr="00C038FF">
        <w:rPr>
          <w:u w:val="single"/>
        </w:rPr>
        <w:t xml:space="preserve">: </w:t>
      </w:r>
      <w:r w:rsidR="00773F59">
        <w:rPr>
          <w:i/>
        </w:rPr>
        <w:t>I</w:t>
      </w:r>
      <w:r w:rsidR="00773F59">
        <w:rPr>
          <w:i/>
          <w:vertAlign w:val="subscript"/>
        </w:rPr>
        <w:t>W</w:t>
      </w:r>
      <w:r>
        <w:t xml:space="preserve"> is defined in terms of the </w:t>
      </w:r>
      <w:r w:rsidR="000B269E">
        <w:t xml:space="preserve">mean </w:t>
      </w:r>
      <w:r w:rsidR="00773F59">
        <w:t xml:space="preserve">width </w:t>
      </w:r>
      <w:r>
        <w:t xml:space="preserve">of </w:t>
      </w:r>
      <w:r w:rsidR="00656EAD">
        <w:t xml:space="preserve">inundation integrated over a range of flows, as determined by hydraulic modeling with SRH-2d. </w:t>
      </w:r>
      <w:r w:rsidR="000B269E">
        <w:t>Mean wetted width (</w:t>
      </w:r>
      <w:r w:rsidR="000B269E" w:rsidRPr="000B269E">
        <w:rPr>
          <w:i/>
          <w:iCs/>
        </w:rPr>
        <w:t>W</w:t>
      </w:r>
      <w:r w:rsidR="000B269E">
        <w:t>) for a given stream reach at a given discharge (</w:t>
      </w:r>
      <w:r w:rsidR="000B269E" w:rsidRPr="000B269E">
        <w:rPr>
          <w:i/>
          <w:iCs/>
        </w:rPr>
        <w:t>Q</w:t>
      </w:r>
      <w:r w:rsidR="000B269E">
        <w:t xml:space="preserve">) is computed as the wetted area at that </w:t>
      </w:r>
      <w:r w:rsidR="000B269E" w:rsidRPr="000B269E">
        <w:rPr>
          <w:i/>
          <w:iCs/>
        </w:rPr>
        <w:t>Q</w:t>
      </w:r>
      <w:r w:rsidR="000B269E">
        <w:t xml:space="preserve"> divided by the valley length through the reach. </w:t>
      </w:r>
      <w:r w:rsidR="00773F59">
        <w:t xml:space="preserve">As applied in the habitat synthesis report, wetted width is </w:t>
      </w:r>
      <w:r w:rsidR="002A47CD">
        <w:t xml:space="preserve">considered over discharges ranging from 150 to </w:t>
      </w:r>
      <w:r w:rsidR="00B82F5E">
        <w:t>6</w:t>
      </w:r>
      <w:r w:rsidR="002A47CD">
        <w:t>000 ft</w:t>
      </w:r>
      <w:r w:rsidR="002A47CD" w:rsidRPr="00311F7F">
        <w:rPr>
          <w:vertAlign w:val="superscript"/>
        </w:rPr>
        <w:t>3</w:t>
      </w:r>
      <w:r w:rsidR="002A47CD">
        <w:t xml:space="preserve">/s and </w:t>
      </w:r>
      <w:r w:rsidR="002A47CD">
        <w:rPr>
          <w:i/>
        </w:rPr>
        <w:t>I</w:t>
      </w:r>
      <w:r w:rsidR="002A47CD">
        <w:rPr>
          <w:i/>
          <w:vertAlign w:val="subscript"/>
        </w:rPr>
        <w:t>W</w:t>
      </w:r>
      <w:r w:rsidR="002A47CD">
        <w:t xml:space="preserve"> is </w:t>
      </w:r>
      <w:r w:rsidR="00773F59">
        <w:t xml:space="preserve">integrated over discharges ranging from 150 to </w:t>
      </w:r>
      <w:r w:rsidR="00B82F5E">
        <w:t>2</w:t>
      </w:r>
      <w:r w:rsidR="00311F7F">
        <w:t>000 ft</w:t>
      </w:r>
      <w:r w:rsidR="00311F7F" w:rsidRPr="00311F7F">
        <w:rPr>
          <w:vertAlign w:val="superscript"/>
        </w:rPr>
        <w:t>3</w:t>
      </w:r>
      <w:r w:rsidR="00311F7F">
        <w:t xml:space="preserve">/s. </w:t>
      </w:r>
      <w:r w:rsidR="00693053">
        <w:t>As numerically integrated, t</w:t>
      </w:r>
      <w:r w:rsidR="00311F7F">
        <w:t xml:space="preserve">he general definition of </w:t>
      </w:r>
      <w:r w:rsidR="00311F7F">
        <w:rPr>
          <w:i/>
        </w:rPr>
        <w:t>I</w:t>
      </w:r>
      <w:r w:rsidR="00311F7F">
        <w:rPr>
          <w:i/>
          <w:vertAlign w:val="subscript"/>
        </w:rPr>
        <w:t>WR</w:t>
      </w:r>
      <w:r w:rsidR="00311F7F">
        <w:t xml:space="preserve"> is</w:t>
      </w:r>
      <w:r w:rsidR="00193A62">
        <w:t xml:space="preserve"> for a given reach is</w:t>
      </w:r>
      <w:r w:rsidR="00311F7F">
        <w:t>:</w:t>
      </w:r>
    </w:p>
    <w:p w14:paraId="0A357E93" w14:textId="1C81394F" w:rsidR="002A47CD" w:rsidRDefault="002A47CD" w:rsidP="007A48F9">
      <w:pPr>
        <w:shd w:val="clear" w:color="auto" w:fill="FFFFFF"/>
      </w:pPr>
      <w:r>
        <w:tab/>
      </w:r>
      <w:r>
        <w:tab/>
      </w:r>
      <w:r>
        <w:tab/>
      </w:r>
      <w:r>
        <w:tab/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W</m:t>
            </m:r>
          </m:sub>
        </m:sSub>
        <m:r>
          <w:rPr>
            <w:rFonts w:ascii="Cambria Math" w:hAnsi="Cambria Math"/>
          </w:rPr>
          <m:t xml:space="preserve">= 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i=1</m:t>
            </m:r>
          </m:sub>
          <m:sup>
            <m:r>
              <w:rPr>
                <w:rFonts w:ascii="Cambria Math" w:hAnsi="Cambria Math"/>
              </w:rPr>
              <m:t>n</m:t>
            </m:r>
          </m:sup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 ∆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e>
            </m:d>
          </m:e>
        </m:nary>
      </m:oMath>
      <w:r w:rsidR="008E48C8">
        <w:t xml:space="preserve"> </w:t>
      </w:r>
      <w:r w:rsidR="003C1CA4">
        <w:tab/>
      </w:r>
      <w:r w:rsidR="003C1CA4">
        <w:tab/>
      </w:r>
      <w:r w:rsidR="008652E3">
        <w:tab/>
      </w:r>
      <w:r w:rsidR="003C1CA4">
        <w:tab/>
        <w:t>(2)</w:t>
      </w:r>
    </w:p>
    <w:p w14:paraId="055B57F8" w14:textId="77777777" w:rsidR="002A47CD" w:rsidRDefault="002A47CD" w:rsidP="007A48F9">
      <w:pPr>
        <w:shd w:val="clear" w:color="auto" w:fill="FFFFFF"/>
      </w:pPr>
    </w:p>
    <w:p w14:paraId="1BC57EAD" w14:textId="476EB609" w:rsidR="00656EAD" w:rsidRDefault="003C1CA4" w:rsidP="00E67CE4">
      <w:r>
        <w:t xml:space="preserve">where </w:t>
      </w:r>
      <w:r w:rsidRPr="003C1CA4">
        <w:rPr>
          <w:i/>
          <w:iCs/>
        </w:rPr>
        <w:t>W</w:t>
      </w:r>
      <w:r w:rsidR="008E48C8" w:rsidRPr="008E48C8">
        <w:rPr>
          <w:i/>
          <w:iCs/>
          <w:vertAlign w:val="subscript"/>
        </w:rPr>
        <w:t>i</w:t>
      </w:r>
      <w:r>
        <w:t xml:space="preserve"> is the mean wetted width</w:t>
      </w:r>
      <w:r w:rsidR="00B82F5E">
        <w:t xml:space="preserve"> at discharge </w:t>
      </w:r>
      <w:r w:rsidR="008E48C8">
        <w:rPr>
          <w:i/>
          <w:iCs/>
        </w:rPr>
        <w:t>Q</w:t>
      </w:r>
      <w:r w:rsidR="008E48C8" w:rsidRPr="008E48C8">
        <w:rPr>
          <w:i/>
          <w:iCs/>
          <w:vertAlign w:val="subscript"/>
        </w:rPr>
        <w:t>i</w:t>
      </w:r>
      <w:r w:rsidR="00B82F5E">
        <w:t>,</w:t>
      </w:r>
      <w:r w:rsidR="008E48C8">
        <w:t xml:space="preserve"> </w:t>
      </w:r>
      <w:r w:rsidR="008E48C8" w:rsidRPr="008E48C8">
        <w:rPr>
          <w:rFonts w:ascii="Symbol" w:hAnsi="Symbol"/>
        </w:rPr>
        <w:t>D</w:t>
      </w:r>
      <w:r w:rsidR="008E48C8">
        <w:rPr>
          <w:i/>
          <w:iCs/>
        </w:rPr>
        <w:t>Q</w:t>
      </w:r>
      <w:r w:rsidR="008E48C8" w:rsidRPr="008E48C8">
        <w:rPr>
          <w:i/>
          <w:iCs/>
          <w:vertAlign w:val="subscript"/>
        </w:rPr>
        <w:t>i</w:t>
      </w:r>
      <w:r w:rsidR="008652E3">
        <w:t xml:space="preserve"> is (</w:t>
      </w:r>
      <w:r w:rsidR="008652E3">
        <w:rPr>
          <w:i/>
          <w:iCs/>
        </w:rPr>
        <w:t>Q</w:t>
      </w:r>
      <w:r w:rsidR="008652E3" w:rsidRPr="008E48C8">
        <w:rPr>
          <w:i/>
          <w:iCs/>
          <w:vertAlign w:val="subscript"/>
        </w:rPr>
        <w:t>i</w:t>
      </w:r>
      <w:r w:rsidR="008652E3">
        <w:rPr>
          <w:i/>
          <w:iCs/>
          <w:vertAlign w:val="subscript"/>
        </w:rPr>
        <w:t>+1</w:t>
      </w:r>
      <w:r w:rsidR="008652E3">
        <w:t xml:space="preserve"> − </w:t>
      </w:r>
      <w:r w:rsidR="008652E3">
        <w:rPr>
          <w:i/>
          <w:iCs/>
        </w:rPr>
        <w:t>Q</w:t>
      </w:r>
      <w:r w:rsidR="008652E3" w:rsidRPr="008E48C8">
        <w:rPr>
          <w:i/>
          <w:iCs/>
          <w:vertAlign w:val="subscript"/>
        </w:rPr>
        <w:t>i</w:t>
      </w:r>
      <w:r w:rsidR="008652E3">
        <w:rPr>
          <w:i/>
          <w:iCs/>
          <w:vertAlign w:val="subscript"/>
        </w:rPr>
        <w:t>-1</w:t>
      </w:r>
      <w:r w:rsidR="008652E3">
        <w:t xml:space="preserve">)/2, </w:t>
      </w:r>
      <w:r w:rsidR="00693053">
        <w:rPr>
          <w:i/>
          <w:iCs/>
        </w:rPr>
        <w:t>Q</w:t>
      </w:r>
      <w:r w:rsidR="00693053">
        <w:rPr>
          <w:i/>
          <w:iCs/>
          <w:vertAlign w:val="subscript"/>
        </w:rPr>
        <w:t>0</w:t>
      </w:r>
      <w:r w:rsidR="00693053">
        <w:t xml:space="preserve"> = 0, </w:t>
      </w:r>
      <w:r w:rsidR="008652E3">
        <w:t xml:space="preserve">and </w:t>
      </w:r>
      <w:r w:rsidR="008652E3" w:rsidRPr="008652E3">
        <w:rPr>
          <w:i/>
          <w:iCs/>
        </w:rPr>
        <w:t>n</w:t>
      </w:r>
      <w:r w:rsidR="008652E3">
        <w:t xml:space="preserve"> is the number of discrete values of Q</w:t>
      </w:r>
      <w:r w:rsidR="008652E3" w:rsidRPr="008E48C8">
        <w:rPr>
          <w:i/>
          <w:iCs/>
          <w:vertAlign w:val="subscript"/>
        </w:rPr>
        <w:t>i</w:t>
      </w:r>
      <w:r w:rsidR="008652E3">
        <w:t xml:space="preserve"> considered. </w:t>
      </w:r>
      <w:r w:rsidR="008652E3">
        <w:rPr>
          <w:i/>
        </w:rPr>
        <w:t>I</w:t>
      </w:r>
      <w:r w:rsidR="008652E3">
        <w:rPr>
          <w:i/>
          <w:vertAlign w:val="subscript"/>
        </w:rPr>
        <w:t>W</w:t>
      </w:r>
      <w:r w:rsidR="008652E3">
        <w:t xml:space="preserve"> can easily be re-computed over alternative discharge ranges as needed to address specific questions.</w:t>
      </w:r>
      <w:r w:rsidR="005D1BD2">
        <w:t xml:space="preserve"> For example, </w:t>
      </w:r>
      <w:proofErr w:type="spellStart"/>
      <w:r w:rsidR="005D1BD2">
        <w:t>Q</w:t>
      </w:r>
      <w:r w:rsidR="005D1BD2">
        <w:rPr>
          <w:i/>
          <w:iCs/>
          <w:vertAlign w:val="subscript"/>
        </w:rPr>
        <w:t>n</w:t>
      </w:r>
      <w:proofErr w:type="spellEnd"/>
      <w:r w:rsidR="005D1BD2">
        <w:t xml:space="preserve"> = 3500 ft</w:t>
      </w:r>
      <w:r w:rsidR="005D1BD2" w:rsidRPr="00311F7F">
        <w:rPr>
          <w:vertAlign w:val="superscript"/>
        </w:rPr>
        <w:t>3</w:t>
      </w:r>
      <w:r w:rsidR="005D1BD2">
        <w:t xml:space="preserve">/s may be well suited for </w:t>
      </w:r>
      <w:r w:rsidR="008652E3">
        <w:t xml:space="preserve">assessing </w:t>
      </w:r>
      <w:r w:rsidR="005D1BD2">
        <w:t xml:space="preserve">juvenile rearing </w:t>
      </w:r>
      <w:r w:rsidR="008652E3">
        <w:t>habitat</w:t>
      </w:r>
      <w:r w:rsidR="005D1BD2">
        <w:t xml:space="preserve"> availability, whereas </w:t>
      </w:r>
      <w:proofErr w:type="spellStart"/>
      <w:r w:rsidR="005D1BD2">
        <w:t>Q</w:t>
      </w:r>
      <w:r w:rsidR="005D1BD2">
        <w:rPr>
          <w:i/>
          <w:iCs/>
          <w:vertAlign w:val="subscript"/>
        </w:rPr>
        <w:t>n</w:t>
      </w:r>
      <w:proofErr w:type="spellEnd"/>
      <w:r w:rsidR="005D1BD2">
        <w:t xml:space="preserve"> = 11000 ft</w:t>
      </w:r>
      <w:r w:rsidR="005D1BD2" w:rsidRPr="00311F7F">
        <w:rPr>
          <w:vertAlign w:val="superscript"/>
        </w:rPr>
        <w:t>3</w:t>
      </w:r>
      <w:r w:rsidR="005D1BD2">
        <w:t xml:space="preserve">/s or more might be selected for assessing valley </w:t>
      </w:r>
      <w:r w:rsidR="00BD42BD">
        <w:t xml:space="preserve">or riparian </w:t>
      </w:r>
      <w:r w:rsidR="005D1BD2">
        <w:t xml:space="preserve">restoration objectives. </w:t>
      </w:r>
    </w:p>
    <w:sectPr w:rsidR="00656EAD" w:rsidSect="00871F25">
      <w:headerReference w:type="default" r:id="rId8"/>
      <w:footerReference w:type="default" r:id="rId9"/>
      <w:footerReference w:type="first" r:id="rId10"/>
      <w:pgSz w:w="12240" w:h="15840"/>
      <w:pgMar w:top="1440" w:right="1440" w:bottom="1440" w:left="1800" w:header="720" w:footer="720" w:gutter="0"/>
      <w:lnNumType w:countBy="1" w:restart="continuous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D1A6E5" w14:textId="77777777" w:rsidR="00E93B5D" w:rsidRDefault="00E93B5D" w:rsidP="006B0C7A">
      <w:r>
        <w:separator/>
      </w:r>
    </w:p>
  </w:endnote>
  <w:endnote w:type="continuationSeparator" w:id="0">
    <w:p w14:paraId="140CCCFB" w14:textId="77777777" w:rsidR="00E93B5D" w:rsidRDefault="00E93B5D" w:rsidP="006B0C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A7794" w14:textId="5C7BDF0C" w:rsidR="007E3DC5" w:rsidRPr="00C543B6" w:rsidRDefault="007E3DC5" w:rsidP="00AC5356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17F71"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D72EE" w14:textId="240A82D0" w:rsidR="007E3DC5" w:rsidRDefault="007E3DC5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17F71">
      <w:rPr>
        <w:noProof/>
      </w:rPr>
      <w:t>1</w:t>
    </w:r>
    <w:r>
      <w:fldChar w:fldCharType="end"/>
    </w:r>
  </w:p>
  <w:p w14:paraId="081EFA35" w14:textId="77777777" w:rsidR="007E3DC5" w:rsidRPr="00F223E4" w:rsidRDefault="007E3DC5" w:rsidP="00F223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A9E029" w14:textId="77777777" w:rsidR="00E93B5D" w:rsidRDefault="00E93B5D" w:rsidP="006B0C7A">
      <w:r>
        <w:separator/>
      </w:r>
    </w:p>
  </w:footnote>
  <w:footnote w:type="continuationSeparator" w:id="0">
    <w:p w14:paraId="3B11ABAC" w14:textId="77777777" w:rsidR="00E93B5D" w:rsidRDefault="00E93B5D" w:rsidP="006B0C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ECC73" w14:textId="4E719E04" w:rsidR="007E3DC5" w:rsidRPr="00811166" w:rsidRDefault="007E3DC5" w:rsidP="003F6C62">
    <w:pPr>
      <w:pStyle w:val="Header"/>
      <w:jc w:val="right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25AB8"/>
    <w:multiLevelType w:val="hybridMultilevel"/>
    <w:tmpl w:val="CFC44DE2"/>
    <w:lvl w:ilvl="0" w:tplc="2772BEF2">
      <w:numFmt w:val="bullet"/>
      <w:lvlText w:val=""/>
      <w:lvlJc w:val="left"/>
      <w:pPr>
        <w:ind w:left="75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" w15:restartNumberingAfterBreak="0">
    <w:nsid w:val="0C250C54"/>
    <w:multiLevelType w:val="hybridMultilevel"/>
    <w:tmpl w:val="D94CF052"/>
    <w:lvl w:ilvl="0" w:tplc="570E4CE2">
      <w:numFmt w:val="bullet"/>
      <w:lvlText w:val=""/>
      <w:lvlJc w:val="left"/>
      <w:pPr>
        <w:ind w:left="75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" w15:restartNumberingAfterBreak="0">
    <w:nsid w:val="15DC3CED"/>
    <w:multiLevelType w:val="hybridMultilevel"/>
    <w:tmpl w:val="3BA0F782"/>
    <w:lvl w:ilvl="0" w:tplc="0409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BE5A84"/>
    <w:multiLevelType w:val="hybridMultilevel"/>
    <w:tmpl w:val="7B980322"/>
    <w:lvl w:ilvl="0" w:tplc="0409000B">
      <w:start w:val="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1469C5"/>
    <w:multiLevelType w:val="hybridMultilevel"/>
    <w:tmpl w:val="3988A0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7A2F49"/>
    <w:multiLevelType w:val="hybridMultilevel"/>
    <w:tmpl w:val="CA50FE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D242E8"/>
    <w:multiLevelType w:val="hybridMultilevel"/>
    <w:tmpl w:val="3988A0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6E4469"/>
    <w:multiLevelType w:val="hybridMultilevel"/>
    <w:tmpl w:val="289AFBB4"/>
    <w:lvl w:ilvl="0" w:tplc="0409000B">
      <w:start w:val="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D01C17"/>
    <w:multiLevelType w:val="hybridMultilevel"/>
    <w:tmpl w:val="E2DCA5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5633663"/>
    <w:multiLevelType w:val="hybridMultilevel"/>
    <w:tmpl w:val="D71A84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044830"/>
    <w:multiLevelType w:val="hybridMultilevel"/>
    <w:tmpl w:val="729060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4478E7"/>
    <w:multiLevelType w:val="hybridMultilevel"/>
    <w:tmpl w:val="1FD2228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1"/>
  </w:num>
  <w:num w:numId="5">
    <w:abstractNumId w:val="0"/>
  </w:num>
  <w:num w:numId="6">
    <w:abstractNumId w:val="2"/>
  </w:num>
  <w:num w:numId="7">
    <w:abstractNumId w:val="3"/>
  </w:num>
  <w:num w:numId="8">
    <w:abstractNumId w:val="7"/>
  </w:num>
  <w:num w:numId="9">
    <w:abstractNumId w:val="5"/>
  </w:num>
  <w:num w:numId="10">
    <w:abstractNumId w:val="10"/>
  </w:num>
  <w:num w:numId="11">
    <w:abstractNumId w:val="11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isplayHorizontalDrawingGridEvery w:val="2"/>
  <w:characterSpacingControl w:val="doNotCompress"/>
  <w:hdrShapeDefaults>
    <o:shapedefaults v:ext="edit" spidmax="2050" style="mso-width-percent:400;mso-height-percent:200;mso-width-relative:margin;mso-height-relative:margin" fillcolor="white">
      <v:fill color="white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51FA"/>
    <w:rsid w:val="0000003A"/>
    <w:rsid w:val="0000019A"/>
    <w:rsid w:val="00000413"/>
    <w:rsid w:val="0000089A"/>
    <w:rsid w:val="00000C48"/>
    <w:rsid w:val="000014C7"/>
    <w:rsid w:val="00001720"/>
    <w:rsid w:val="00001E86"/>
    <w:rsid w:val="000022C7"/>
    <w:rsid w:val="000026BD"/>
    <w:rsid w:val="000026E5"/>
    <w:rsid w:val="000029CF"/>
    <w:rsid w:val="00002A6A"/>
    <w:rsid w:val="00002C42"/>
    <w:rsid w:val="000031C3"/>
    <w:rsid w:val="00003745"/>
    <w:rsid w:val="000039ED"/>
    <w:rsid w:val="00003A31"/>
    <w:rsid w:val="00003B00"/>
    <w:rsid w:val="000044B3"/>
    <w:rsid w:val="00004CAF"/>
    <w:rsid w:val="00005D3C"/>
    <w:rsid w:val="000062A8"/>
    <w:rsid w:val="0000630D"/>
    <w:rsid w:val="0000670F"/>
    <w:rsid w:val="00006805"/>
    <w:rsid w:val="00006ED2"/>
    <w:rsid w:val="000073D4"/>
    <w:rsid w:val="00007969"/>
    <w:rsid w:val="00010863"/>
    <w:rsid w:val="00010EFA"/>
    <w:rsid w:val="00011C3F"/>
    <w:rsid w:val="00011C63"/>
    <w:rsid w:val="00011F7F"/>
    <w:rsid w:val="00011FAB"/>
    <w:rsid w:val="00012209"/>
    <w:rsid w:val="00012254"/>
    <w:rsid w:val="00012332"/>
    <w:rsid w:val="0001266C"/>
    <w:rsid w:val="00012BE1"/>
    <w:rsid w:val="0001306D"/>
    <w:rsid w:val="0001391F"/>
    <w:rsid w:val="000139DA"/>
    <w:rsid w:val="00013C24"/>
    <w:rsid w:val="00014383"/>
    <w:rsid w:val="00014406"/>
    <w:rsid w:val="000150B2"/>
    <w:rsid w:val="000151D2"/>
    <w:rsid w:val="000160E1"/>
    <w:rsid w:val="0001610B"/>
    <w:rsid w:val="00016B18"/>
    <w:rsid w:val="000171E6"/>
    <w:rsid w:val="00017A1F"/>
    <w:rsid w:val="00020039"/>
    <w:rsid w:val="000201A6"/>
    <w:rsid w:val="00020603"/>
    <w:rsid w:val="0002087A"/>
    <w:rsid w:val="000210C3"/>
    <w:rsid w:val="0002122D"/>
    <w:rsid w:val="0002188D"/>
    <w:rsid w:val="0002196D"/>
    <w:rsid w:val="0002242C"/>
    <w:rsid w:val="000226A4"/>
    <w:rsid w:val="00022EDF"/>
    <w:rsid w:val="000231FD"/>
    <w:rsid w:val="00023312"/>
    <w:rsid w:val="000233CC"/>
    <w:rsid w:val="000236E5"/>
    <w:rsid w:val="00023D94"/>
    <w:rsid w:val="00024299"/>
    <w:rsid w:val="0002431C"/>
    <w:rsid w:val="0002465A"/>
    <w:rsid w:val="00024A0F"/>
    <w:rsid w:val="00025928"/>
    <w:rsid w:val="0002637F"/>
    <w:rsid w:val="0002668A"/>
    <w:rsid w:val="00026A34"/>
    <w:rsid w:val="00026B6F"/>
    <w:rsid w:val="00026B70"/>
    <w:rsid w:val="00027130"/>
    <w:rsid w:val="00027339"/>
    <w:rsid w:val="000273A4"/>
    <w:rsid w:val="000275BF"/>
    <w:rsid w:val="00027818"/>
    <w:rsid w:val="0002784A"/>
    <w:rsid w:val="00027E5F"/>
    <w:rsid w:val="00030323"/>
    <w:rsid w:val="0003063C"/>
    <w:rsid w:val="00030878"/>
    <w:rsid w:val="000315E8"/>
    <w:rsid w:val="00031BF9"/>
    <w:rsid w:val="00031F0C"/>
    <w:rsid w:val="000322EB"/>
    <w:rsid w:val="00032BF6"/>
    <w:rsid w:val="00032DB1"/>
    <w:rsid w:val="0003328C"/>
    <w:rsid w:val="000332C1"/>
    <w:rsid w:val="0003352D"/>
    <w:rsid w:val="00033B3E"/>
    <w:rsid w:val="00034093"/>
    <w:rsid w:val="00034BE1"/>
    <w:rsid w:val="00034C40"/>
    <w:rsid w:val="00034E80"/>
    <w:rsid w:val="0003516A"/>
    <w:rsid w:val="0003527E"/>
    <w:rsid w:val="00035375"/>
    <w:rsid w:val="0003554E"/>
    <w:rsid w:val="00035582"/>
    <w:rsid w:val="00035B7A"/>
    <w:rsid w:val="000360F7"/>
    <w:rsid w:val="00036DF5"/>
    <w:rsid w:val="00036E82"/>
    <w:rsid w:val="00036FD2"/>
    <w:rsid w:val="000377F5"/>
    <w:rsid w:val="000379B0"/>
    <w:rsid w:val="00040A20"/>
    <w:rsid w:val="00040A52"/>
    <w:rsid w:val="00040E8C"/>
    <w:rsid w:val="000413C7"/>
    <w:rsid w:val="0004143A"/>
    <w:rsid w:val="00041495"/>
    <w:rsid w:val="00041991"/>
    <w:rsid w:val="00042287"/>
    <w:rsid w:val="0004267D"/>
    <w:rsid w:val="0004270F"/>
    <w:rsid w:val="00042848"/>
    <w:rsid w:val="00042C1F"/>
    <w:rsid w:val="00042F08"/>
    <w:rsid w:val="00043163"/>
    <w:rsid w:val="000437D3"/>
    <w:rsid w:val="00043C14"/>
    <w:rsid w:val="000447B7"/>
    <w:rsid w:val="00044877"/>
    <w:rsid w:val="00044ACD"/>
    <w:rsid w:val="00044B8E"/>
    <w:rsid w:val="00045287"/>
    <w:rsid w:val="00045D35"/>
    <w:rsid w:val="0004727C"/>
    <w:rsid w:val="000474A8"/>
    <w:rsid w:val="00047997"/>
    <w:rsid w:val="00047CE4"/>
    <w:rsid w:val="00050450"/>
    <w:rsid w:val="000505B7"/>
    <w:rsid w:val="00050603"/>
    <w:rsid w:val="00050D5F"/>
    <w:rsid w:val="000510C0"/>
    <w:rsid w:val="0005230B"/>
    <w:rsid w:val="000525D1"/>
    <w:rsid w:val="00052616"/>
    <w:rsid w:val="000527E0"/>
    <w:rsid w:val="00052CCD"/>
    <w:rsid w:val="00052CCF"/>
    <w:rsid w:val="00053FEA"/>
    <w:rsid w:val="00054E03"/>
    <w:rsid w:val="000553BA"/>
    <w:rsid w:val="00055403"/>
    <w:rsid w:val="0005557D"/>
    <w:rsid w:val="00055C1B"/>
    <w:rsid w:val="00055C6E"/>
    <w:rsid w:val="00055DF4"/>
    <w:rsid w:val="00056085"/>
    <w:rsid w:val="00056284"/>
    <w:rsid w:val="000568F7"/>
    <w:rsid w:val="00056A54"/>
    <w:rsid w:val="0005707B"/>
    <w:rsid w:val="00057FE5"/>
    <w:rsid w:val="00060170"/>
    <w:rsid w:val="0006032D"/>
    <w:rsid w:val="0006054B"/>
    <w:rsid w:val="0006067A"/>
    <w:rsid w:val="00060840"/>
    <w:rsid w:val="000609F1"/>
    <w:rsid w:val="00061244"/>
    <w:rsid w:val="00061426"/>
    <w:rsid w:val="000618AA"/>
    <w:rsid w:val="000618D9"/>
    <w:rsid w:val="0006199E"/>
    <w:rsid w:val="00062BBD"/>
    <w:rsid w:val="0006332A"/>
    <w:rsid w:val="00063F16"/>
    <w:rsid w:val="00064338"/>
    <w:rsid w:val="000646E0"/>
    <w:rsid w:val="00064FFF"/>
    <w:rsid w:val="00065049"/>
    <w:rsid w:val="000653F5"/>
    <w:rsid w:val="00065A43"/>
    <w:rsid w:val="00065DD7"/>
    <w:rsid w:val="00066093"/>
    <w:rsid w:val="000668DC"/>
    <w:rsid w:val="0006714C"/>
    <w:rsid w:val="00067675"/>
    <w:rsid w:val="00067ED2"/>
    <w:rsid w:val="000709CB"/>
    <w:rsid w:val="00070B00"/>
    <w:rsid w:val="00070B9F"/>
    <w:rsid w:val="00071177"/>
    <w:rsid w:val="0007119E"/>
    <w:rsid w:val="00071259"/>
    <w:rsid w:val="00071730"/>
    <w:rsid w:val="00071D48"/>
    <w:rsid w:val="00072B58"/>
    <w:rsid w:val="000731B8"/>
    <w:rsid w:val="00073796"/>
    <w:rsid w:val="000742D4"/>
    <w:rsid w:val="0007431A"/>
    <w:rsid w:val="00074352"/>
    <w:rsid w:val="00074574"/>
    <w:rsid w:val="00075894"/>
    <w:rsid w:val="00076653"/>
    <w:rsid w:val="000766B8"/>
    <w:rsid w:val="0007686D"/>
    <w:rsid w:val="00076920"/>
    <w:rsid w:val="00076DB6"/>
    <w:rsid w:val="00076F85"/>
    <w:rsid w:val="00076FC3"/>
    <w:rsid w:val="000771A6"/>
    <w:rsid w:val="0007776F"/>
    <w:rsid w:val="00077900"/>
    <w:rsid w:val="00077EDD"/>
    <w:rsid w:val="000806B4"/>
    <w:rsid w:val="000807E8"/>
    <w:rsid w:val="00080937"/>
    <w:rsid w:val="00080ACC"/>
    <w:rsid w:val="00080B31"/>
    <w:rsid w:val="00080CB5"/>
    <w:rsid w:val="000812EA"/>
    <w:rsid w:val="00081328"/>
    <w:rsid w:val="00081E06"/>
    <w:rsid w:val="0008295D"/>
    <w:rsid w:val="000830F1"/>
    <w:rsid w:val="00083B45"/>
    <w:rsid w:val="00083CE5"/>
    <w:rsid w:val="00084001"/>
    <w:rsid w:val="0008441B"/>
    <w:rsid w:val="000846B8"/>
    <w:rsid w:val="00084AAF"/>
    <w:rsid w:val="00084D32"/>
    <w:rsid w:val="000851F9"/>
    <w:rsid w:val="0008561F"/>
    <w:rsid w:val="00085A7D"/>
    <w:rsid w:val="0008648B"/>
    <w:rsid w:val="00086598"/>
    <w:rsid w:val="000865A4"/>
    <w:rsid w:val="000865D9"/>
    <w:rsid w:val="0008669F"/>
    <w:rsid w:val="000868EF"/>
    <w:rsid w:val="00086D64"/>
    <w:rsid w:val="00087049"/>
    <w:rsid w:val="00087CA0"/>
    <w:rsid w:val="00087FD1"/>
    <w:rsid w:val="00090586"/>
    <w:rsid w:val="000909EB"/>
    <w:rsid w:val="000909FC"/>
    <w:rsid w:val="00090C00"/>
    <w:rsid w:val="00090F01"/>
    <w:rsid w:val="000910F7"/>
    <w:rsid w:val="00091345"/>
    <w:rsid w:val="00091C0C"/>
    <w:rsid w:val="00091C78"/>
    <w:rsid w:val="000924A0"/>
    <w:rsid w:val="0009284F"/>
    <w:rsid w:val="000937A8"/>
    <w:rsid w:val="00093F31"/>
    <w:rsid w:val="0009444F"/>
    <w:rsid w:val="00094571"/>
    <w:rsid w:val="0009471A"/>
    <w:rsid w:val="00094B52"/>
    <w:rsid w:val="00094F05"/>
    <w:rsid w:val="000953CC"/>
    <w:rsid w:val="0009563D"/>
    <w:rsid w:val="00095A03"/>
    <w:rsid w:val="00095C80"/>
    <w:rsid w:val="00096186"/>
    <w:rsid w:val="00096838"/>
    <w:rsid w:val="00096A7E"/>
    <w:rsid w:val="00096EED"/>
    <w:rsid w:val="00097279"/>
    <w:rsid w:val="0009729C"/>
    <w:rsid w:val="00097361"/>
    <w:rsid w:val="00097BEF"/>
    <w:rsid w:val="00097E3C"/>
    <w:rsid w:val="00097FE0"/>
    <w:rsid w:val="000A00A8"/>
    <w:rsid w:val="000A0334"/>
    <w:rsid w:val="000A055B"/>
    <w:rsid w:val="000A06EB"/>
    <w:rsid w:val="000A0D9C"/>
    <w:rsid w:val="000A1A2E"/>
    <w:rsid w:val="000A1B18"/>
    <w:rsid w:val="000A1BB4"/>
    <w:rsid w:val="000A1DE9"/>
    <w:rsid w:val="000A24BB"/>
    <w:rsid w:val="000A2907"/>
    <w:rsid w:val="000A2918"/>
    <w:rsid w:val="000A34AF"/>
    <w:rsid w:val="000A3533"/>
    <w:rsid w:val="000A35EB"/>
    <w:rsid w:val="000A3EBD"/>
    <w:rsid w:val="000A45F7"/>
    <w:rsid w:val="000A50D8"/>
    <w:rsid w:val="000A5663"/>
    <w:rsid w:val="000A5A59"/>
    <w:rsid w:val="000A5B57"/>
    <w:rsid w:val="000A5EA3"/>
    <w:rsid w:val="000A5F14"/>
    <w:rsid w:val="000A62A3"/>
    <w:rsid w:val="000A6E11"/>
    <w:rsid w:val="000A71C1"/>
    <w:rsid w:val="000A72E7"/>
    <w:rsid w:val="000A7A23"/>
    <w:rsid w:val="000A7DB9"/>
    <w:rsid w:val="000A7F1D"/>
    <w:rsid w:val="000A7F8D"/>
    <w:rsid w:val="000A7FAB"/>
    <w:rsid w:val="000B0889"/>
    <w:rsid w:val="000B0AC0"/>
    <w:rsid w:val="000B1E20"/>
    <w:rsid w:val="000B269E"/>
    <w:rsid w:val="000B2A17"/>
    <w:rsid w:val="000B2BD0"/>
    <w:rsid w:val="000B3157"/>
    <w:rsid w:val="000B38E3"/>
    <w:rsid w:val="000B4647"/>
    <w:rsid w:val="000B46A7"/>
    <w:rsid w:val="000B47DD"/>
    <w:rsid w:val="000B489B"/>
    <w:rsid w:val="000B4B80"/>
    <w:rsid w:val="000B5585"/>
    <w:rsid w:val="000B5B75"/>
    <w:rsid w:val="000B5F04"/>
    <w:rsid w:val="000B61C7"/>
    <w:rsid w:val="000B6D01"/>
    <w:rsid w:val="000B6DF9"/>
    <w:rsid w:val="000B6E8C"/>
    <w:rsid w:val="000B6FF9"/>
    <w:rsid w:val="000B71D7"/>
    <w:rsid w:val="000B7682"/>
    <w:rsid w:val="000B7AF4"/>
    <w:rsid w:val="000C009F"/>
    <w:rsid w:val="000C04C0"/>
    <w:rsid w:val="000C1420"/>
    <w:rsid w:val="000C153E"/>
    <w:rsid w:val="000C244F"/>
    <w:rsid w:val="000C2916"/>
    <w:rsid w:val="000C2ACE"/>
    <w:rsid w:val="000C2AE1"/>
    <w:rsid w:val="000C3516"/>
    <w:rsid w:val="000C3647"/>
    <w:rsid w:val="000C3D05"/>
    <w:rsid w:val="000C3DEC"/>
    <w:rsid w:val="000C42BA"/>
    <w:rsid w:val="000C4B9F"/>
    <w:rsid w:val="000C4C20"/>
    <w:rsid w:val="000C526F"/>
    <w:rsid w:val="000C5BAF"/>
    <w:rsid w:val="000C5CD2"/>
    <w:rsid w:val="000C5D91"/>
    <w:rsid w:val="000C5DDA"/>
    <w:rsid w:val="000C6056"/>
    <w:rsid w:val="000C6759"/>
    <w:rsid w:val="000C67A4"/>
    <w:rsid w:val="000C6D93"/>
    <w:rsid w:val="000C6E74"/>
    <w:rsid w:val="000C7261"/>
    <w:rsid w:val="000C736E"/>
    <w:rsid w:val="000C7502"/>
    <w:rsid w:val="000C760C"/>
    <w:rsid w:val="000C7C42"/>
    <w:rsid w:val="000D0311"/>
    <w:rsid w:val="000D0682"/>
    <w:rsid w:val="000D0E51"/>
    <w:rsid w:val="000D105F"/>
    <w:rsid w:val="000D1158"/>
    <w:rsid w:val="000D18F2"/>
    <w:rsid w:val="000D1BE9"/>
    <w:rsid w:val="000D2659"/>
    <w:rsid w:val="000D2C65"/>
    <w:rsid w:val="000D2E5B"/>
    <w:rsid w:val="000D33A9"/>
    <w:rsid w:val="000D3762"/>
    <w:rsid w:val="000D3FF8"/>
    <w:rsid w:val="000D445D"/>
    <w:rsid w:val="000D4574"/>
    <w:rsid w:val="000D46C2"/>
    <w:rsid w:val="000D4739"/>
    <w:rsid w:val="000D513B"/>
    <w:rsid w:val="000D5234"/>
    <w:rsid w:val="000D5557"/>
    <w:rsid w:val="000D55D7"/>
    <w:rsid w:val="000D6463"/>
    <w:rsid w:val="000D65C5"/>
    <w:rsid w:val="000D6B89"/>
    <w:rsid w:val="000D7653"/>
    <w:rsid w:val="000D778B"/>
    <w:rsid w:val="000D7C73"/>
    <w:rsid w:val="000D7E15"/>
    <w:rsid w:val="000E01B6"/>
    <w:rsid w:val="000E0542"/>
    <w:rsid w:val="000E0FAC"/>
    <w:rsid w:val="000E15D4"/>
    <w:rsid w:val="000E1895"/>
    <w:rsid w:val="000E2294"/>
    <w:rsid w:val="000E27B3"/>
    <w:rsid w:val="000E2874"/>
    <w:rsid w:val="000E2F7D"/>
    <w:rsid w:val="000E300C"/>
    <w:rsid w:val="000E3919"/>
    <w:rsid w:val="000E3B74"/>
    <w:rsid w:val="000E4ACD"/>
    <w:rsid w:val="000E53A7"/>
    <w:rsid w:val="000E5719"/>
    <w:rsid w:val="000E585F"/>
    <w:rsid w:val="000E5889"/>
    <w:rsid w:val="000E5D64"/>
    <w:rsid w:val="000E614B"/>
    <w:rsid w:val="000E61EA"/>
    <w:rsid w:val="000E6863"/>
    <w:rsid w:val="000E6D19"/>
    <w:rsid w:val="000E7316"/>
    <w:rsid w:val="000E7747"/>
    <w:rsid w:val="000E783F"/>
    <w:rsid w:val="000E799D"/>
    <w:rsid w:val="000E7ACC"/>
    <w:rsid w:val="000E7E36"/>
    <w:rsid w:val="000E7F8D"/>
    <w:rsid w:val="000F098D"/>
    <w:rsid w:val="000F0D52"/>
    <w:rsid w:val="000F0FB4"/>
    <w:rsid w:val="000F14E7"/>
    <w:rsid w:val="000F1E03"/>
    <w:rsid w:val="000F2058"/>
    <w:rsid w:val="000F236C"/>
    <w:rsid w:val="000F2820"/>
    <w:rsid w:val="000F28FF"/>
    <w:rsid w:val="000F2C7C"/>
    <w:rsid w:val="000F37AE"/>
    <w:rsid w:val="000F38E7"/>
    <w:rsid w:val="000F3BFE"/>
    <w:rsid w:val="000F3C21"/>
    <w:rsid w:val="000F3C82"/>
    <w:rsid w:val="000F3F3B"/>
    <w:rsid w:val="000F42D2"/>
    <w:rsid w:val="000F42DE"/>
    <w:rsid w:val="000F4541"/>
    <w:rsid w:val="000F4589"/>
    <w:rsid w:val="000F4946"/>
    <w:rsid w:val="000F5D0F"/>
    <w:rsid w:val="000F5D74"/>
    <w:rsid w:val="000F61A4"/>
    <w:rsid w:val="000F677D"/>
    <w:rsid w:val="000F6C96"/>
    <w:rsid w:val="000F6D5B"/>
    <w:rsid w:val="000F7046"/>
    <w:rsid w:val="000F7667"/>
    <w:rsid w:val="001002A6"/>
    <w:rsid w:val="0010032E"/>
    <w:rsid w:val="0010044B"/>
    <w:rsid w:val="00100487"/>
    <w:rsid w:val="00100A8B"/>
    <w:rsid w:val="00100C9D"/>
    <w:rsid w:val="00101543"/>
    <w:rsid w:val="001018F9"/>
    <w:rsid w:val="00101973"/>
    <w:rsid w:val="001019CC"/>
    <w:rsid w:val="00101CF7"/>
    <w:rsid w:val="001025D2"/>
    <w:rsid w:val="0010265B"/>
    <w:rsid w:val="0010269B"/>
    <w:rsid w:val="0010291F"/>
    <w:rsid w:val="00102CA9"/>
    <w:rsid w:val="00103376"/>
    <w:rsid w:val="00103645"/>
    <w:rsid w:val="0010377A"/>
    <w:rsid w:val="00103F2C"/>
    <w:rsid w:val="00103F55"/>
    <w:rsid w:val="001043C4"/>
    <w:rsid w:val="001046E0"/>
    <w:rsid w:val="001046E9"/>
    <w:rsid w:val="0010493E"/>
    <w:rsid w:val="00105656"/>
    <w:rsid w:val="00105C0F"/>
    <w:rsid w:val="001063BF"/>
    <w:rsid w:val="00106A3B"/>
    <w:rsid w:val="00106F36"/>
    <w:rsid w:val="00107055"/>
    <w:rsid w:val="001100F5"/>
    <w:rsid w:val="0011012C"/>
    <w:rsid w:val="00110BCA"/>
    <w:rsid w:val="00110F6B"/>
    <w:rsid w:val="0011178C"/>
    <w:rsid w:val="001118EA"/>
    <w:rsid w:val="00111A47"/>
    <w:rsid w:val="00111EC6"/>
    <w:rsid w:val="001122E9"/>
    <w:rsid w:val="001128AB"/>
    <w:rsid w:val="00112A6B"/>
    <w:rsid w:val="00112CAF"/>
    <w:rsid w:val="0011379B"/>
    <w:rsid w:val="00113C7C"/>
    <w:rsid w:val="0011421A"/>
    <w:rsid w:val="00114C7E"/>
    <w:rsid w:val="00114D68"/>
    <w:rsid w:val="00116339"/>
    <w:rsid w:val="00116938"/>
    <w:rsid w:val="00117257"/>
    <w:rsid w:val="00117DB4"/>
    <w:rsid w:val="00117FB2"/>
    <w:rsid w:val="0012012D"/>
    <w:rsid w:val="00120C29"/>
    <w:rsid w:val="00120FA8"/>
    <w:rsid w:val="0012130D"/>
    <w:rsid w:val="00121468"/>
    <w:rsid w:val="0012168F"/>
    <w:rsid w:val="00121BBD"/>
    <w:rsid w:val="0012225C"/>
    <w:rsid w:val="001225D8"/>
    <w:rsid w:val="00122AB3"/>
    <w:rsid w:val="00122DE8"/>
    <w:rsid w:val="001230F5"/>
    <w:rsid w:val="0012323A"/>
    <w:rsid w:val="00123307"/>
    <w:rsid w:val="00123919"/>
    <w:rsid w:val="00123AF2"/>
    <w:rsid w:val="0012423A"/>
    <w:rsid w:val="001244F6"/>
    <w:rsid w:val="0012471E"/>
    <w:rsid w:val="00124A1E"/>
    <w:rsid w:val="00124BE8"/>
    <w:rsid w:val="0012541B"/>
    <w:rsid w:val="00125E17"/>
    <w:rsid w:val="00125E3E"/>
    <w:rsid w:val="00125E85"/>
    <w:rsid w:val="00126195"/>
    <w:rsid w:val="0012654C"/>
    <w:rsid w:val="001269EB"/>
    <w:rsid w:val="001272B7"/>
    <w:rsid w:val="001277C0"/>
    <w:rsid w:val="00127905"/>
    <w:rsid w:val="00127CB0"/>
    <w:rsid w:val="001304C7"/>
    <w:rsid w:val="001310D3"/>
    <w:rsid w:val="00131690"/>
    <w:rsid w:val="00131826"/>
    <w:rsid w:val="0013183A"/>
    <w:rsid w:val="00131E20"/>
    <w:rsid w:val="00131E49"/>
    <w:rsid w:val="00131F7F"/>
    <w:rsid w:val="00131FEF"/>
    <w:rsid w:val="00132050"/>
    <w:rsid w:val="00132BE1"/>
    <w:rsid w:val="00133187"/>
    <w:rsid w:val="001332E8"/>
    <w:rsid w:val="001333A7"/>
    <w:rsid w:val="0013342D"/>
    <w:rsid w:val="0013375C"/>
    <w:rsid w:val="001339D8"/>
    <w:rsid w:val="00133A1B"/>
    <w:rsid w:val="00133A70"/>
    <w:rsid w:val="00133F1E"/>
    <w:rsid w:val="00134099"/>
    <w:rsid w:val="001346D1"/>
    <w:rsid w:val="00135555"/>
    <w:rsid w:val="001369A1"/>
    <w:rsid w:val="0013722E"/>
    <w:rsid w:val="0014032E"/>
    <w:rsid w:val="001403FF"/>
    <w:rsid w:val="00140581"/>
    <w:rsid w:val="00140C1B"/>
    <w:rsid w:val="00140E47"/>
    <w:rsid w:val="00141240"/>
    <w:rsid w:val="00141C4B"/>
    <w:rsid w:val="00141C4C"/>
    <w:rsid w:val="00142235"/>
    <w:rsid w:val="001425D6"/>
    <w:rsid w:val="00142A2B"/>
    <w:rsid w:val="00142A91"/>
    <w:rsid w:val="00142BFE"/>
    <w:rsid w:val="00142C6A"/>
    <w:rsid w:val="00143003"/>
    <w:rsid w:val="001431A6"/>
    <w:rsid w:val="0014331F"/>
    <w:rsid w:val="00143845"/>
    <w:rsid w:val="00143CF1"/>
    <w:rsid w:val="0014496F"/>
    <w:rsid w:val="001449D9"/>
    <w:rsid w:val="00144EFC"/>
    <w:rsid w:val="0014535F"/>
    <w:rsid w:val="001453A5"/>
    <w:rsid w:val="00145424"/>
    <w:rsid w:val="0014560B"/>
    <w:rsid w:val="00145E14"/>
    <w:rsid w:val="001461F3"/>
    <w:rsid w:val="00147868"/>
    <w:rsid w:val="00147B87"/>
    <w:rsid w:val="00147D37"/>
    <w:rsid w:val="00147DEF"/>
    <w:rsid w:val="00147DF8"/>
    <w:rsid w:val="001509A9"/>
    <w:rsid w:val="00151150"/>
    <w:rsid w:val="00151503"/>
    <w:rsid w:val="00151592"/>
    <w:rsid w:val="0015194F"/>
    <w:rsid w:val="0015223C"/>
    <w:rsid w:val="00152412"/>
    <w:rsid w:val="0015290E"/>
    <w:rsid w:val="00152B1F"/>
    <w:rsid w:val="00153709"/>
    <w:rsid w:val="001538DC"/>
    <w:rsid w:val="001539BC"/>
    <w:rsid w:val="00153E9C"/>
    <w:rsid w:val="001546D5"/>
    <w:rsid w:val="001546E0"/>
    <w:rsid w:val="00154912"/>
    <w:rsid w:val="00154BB8"/>
    <w:rsid w:val="0015580C"/>
    <w:rsid w:val="001560B5"/>
    <w:rsid w:val="00156198"/>
    <w:rsid w:val="001563B7"/>
    <w:rsid w:val="0015643B"/>
    <w:rsid w:val="001565DE"/>
    <w:rsid w:val="00156657"/>
    <w:rsid w:val="001568B5"/>
    <w:rsid w:val="00156DF9"/>
    <w:rsid w:val="00156FB3"/>
    <w:rsid w:val="00156FFD"/>
    <w:rsid w:val="001570C7"/>
    <w:rsid w:val="0015718E"/>
    <w:rsid w:val="001571FC"/>
    <w:rsid w:val="001572A0"/>
    <w:rsid w:val="001575E7"/>
    <w:rsid w:val="0015761A"/>
    <w:rsid w:val="00157E04"/>
    <w:rsid w:val="00157F9D"/>
    <w:rsid w:val="0016001D"/>
    <w:rsid w:val="001600CD"/>
    <w:rsid w:val="0016037D"/>
    <w:rsid w:val="001603FA"/>
    <w:rsid w:val="001607E2"/>
    <w:rsid w:val="00161208"/>
    <w:rsid w:val="001612D0"/>
    <w:rsid w:val="001619F4"/>
    <w:rsid w:val="001619F6"/>
    <w:rsid w:val="0016297F"/>
    <w:rsid w:val="00162BF4"/>
    <w:rsid w:val="001631CD"/>
    <w:rsid w:val="00163768"/>
    <w:rsid w:val="0016449C"/>
    <w:rsid w:val="00164949"/>
    <w:rsid w:val="00165055"/>
    <w:rsid w:val="001652A3"/>
    <w:rsid w:val="001653DD"/>
    <w:rsid w:val="0016550C"/>
    <w:rsid w:val="00166003"/>
    <w:rsid w:val="00166413"/>
    <w:rsid w:val="0016641E"/>
    <w:rsid w:val="0016709E"/>
    <w:rsid w:val="0016743B"/>
    <w:rsid w:val="001679B3"/>
    <w:rsid w:val="001679CB"/>
    <w:rsid w:val="00167C8B"/>
    <w:rsid w:val="00167CDB"/>
    <w:rsid w:val="00167F34"/>
    <w:rsid w:val="00170266"/>
    <w:rsid w:val="001702A6"/>
    <w:rsid w:val="001702ED"/>
    <w:rsid w:val="00170346"/>
    <w:rsid w:val="001706FC"/>
    <w:rsid w:val="00170AEE"/>
    <w:rsid w:val="00171A18"/>
    <w:rsid w:val="00171A4F"/>
    <w:rsid w:val="00172CE7"/>
    <w:rsid w:val="00172D56"/>
    <w:rsid w:val="00172E8A"/>
    <w:rsid w:val="00173913"/>
    <w:rsid w:val="001739B1"/>
    <w:rsid w:val="00174A26"/>
    <w:rsid w:val="00174BDD"/>
    <w:rsid w:val="0017500B"/>
    <w:rsid w:val="00175047"/>
    <w:rsid w:val="0017532A"/>
    <w:rsid w:val="0017542A"/>
    <w:rsid w:val="00175741"/>
    <w:rsid w:val="00175906"/>
    <w:rsid w:val="001759EA"/>
    <w:rsid w:val="00175C2E"/>
    <w:rsid w:val="00175D06"/>
    <w:rsid w:val="00176353"/>
    <w:rsid w:val="0017646F"/>
    <w:rsid w:val="00176638"/>
    <w:rsid w:val="001769B1"/>
    <w:rsid w:val="00176F83"/>
    <w:rsid w:val="0017722A"/>
    <w:rsid w:val="00177300"/>
    <w:rsid w:val="00177352"/>
    <w:rsid w:val="00177767"/>
    <w:rsid w:val="001779FC"/>
    <w:rsid w:val="00177B3B"/>
    <w:rsid w:val="00177CDA"/>
    <w:rsid w:val="00177DA4"/>
    <w:rsid w:val="0018032C"/>
    <w:rsid w:val="00181463"/>
    <w:rsid w:val="0018164E"/>
    <w:rsid w:val="00181A50"/>
    <w:rsid w:val="00181FD7"/>
    <w:rsid w:val="00182379"/>
    <w:rsid w:val="00183195"/>
    <w:rsid w:val="00183988"/>
    <w:rsid w:val="001841B7"/>
    <w:rsid w:val="00184DC3"/>
    <w:rsid w:val="00185D47"/>
    <w:rsid w:val="00186354"/>
    <w:rsid w:val="00186B13"/>
    <w:rsid w:val="00186FBD"/>
    <w:rsid w:val="0018701D"/>
    <w:rsid w:val="0018729F"/>
    <w:rsid w:val="00187618"/>
    <w:rsid w:val="001909A6"/>
    <w:rsid w:val="001910FA"/>
    <w:rsid w:val="0019139B"/>
    <w:rsid w:val="00191CF6"/>
    <w:rsid w:val="001920B1"/>
    <w:rsid w:val="00192932"/>
    <w:rsid w:val="001929CB"/>
    <w:rsid w:val="00192A96"/>
    <w:rsid w:val="00192EDD"/>
    <w:rsid w:val="00192FE1"/>
    <w:rsid w:val="001930D7"/>
    <w:rsid w:val="00193423"/>
    <w:rsid w:val="0019366F"/>
    <w:rsid w:val="0019397A"/>
    <w:rsid w:val="00193A62"/>
    <w:rsid w:val="00193B7A"/>
    <w:rsid w:val="00193FD4"/>
    <w:rsid w:val="001941FB"/>
    <w:rsid w:val="00194362"/>
    <w:rsid w:val="00194613"/>
    <w:rsid w:val="001949BF"/>
    <w:rsid w:val="00195DA0"/>
    <w:rsid w:val="00196825"/>
    <w:rsid w:val="00196E8F"/>
    <w:rsid w:val="00197543"/>
    <w:rsid w:val="00197CCD"/>
    <w:rsid w:val="001A07EB"/>
    <w:rsid w:val="001A0AF3"/>
    <w:rsid w:val="001A0BFC"/>
    <w:rsid w:val="001A14BC"/>
    <w:rsid w:val="001A15FA"/>
    <w:rsid w:val="001A25C7"/>
    <w:rsid w:val="001A25C9"/>
    <w:rsid w:val="001A2783"/>
    <w:rsid w:val="001A27F7"/>
    <w:rsid w:val="001A2A47"/>
    <w:rsid w:val="001A2C11"/>
    <w:rsid w:val="001A2D38"/>
    <w:rsid w:val="001A35C9"/>
    <w:rsid w:val="001A3D02"/>
    <w:rsid w:val="001A3DA1"/>
    <w:rsid w:val="001A4036"/>
    <w:rsid w:val="001A4C52"/>
    <w:rsid w:val="001A4D82"/>
    <w:rsid w:val="001A4E70"/>
    <w:rsid w:val="001A526B"/>
    <w:rsid w:val="001A535F"/>
    <w:rsid w:val="001A6793"/>
    <w:rsid w:val="001A68CC"/>
    <w:rsid w:val="001A6923"/>
    <w:rsid w:val="001A7010"/>
    <w:rsid w:val="001A7C06"/>
    <w:rsid w:val="001B03DC"/>
    <w:rsid w:val="001B0B8B"/>
    <w:rsid w:val="001B0C04"/>
    <w:rsid w:val="001B0ED1"/>
    <w:rsid w:val="001B11FE"/>
    <w:rsid w:val="001B1243"/>
    <w:rsid w:val="001B29FC"/>
    <w:rsid w:val="001B2DB2"/>
    <w:rsid w:val="001B2F74"/>
    <w:rsid w:val="001B326A"/>
    <w:rsid w:val="001B37B9"/>
    <w:rsid w:val="001B3AB8"/>
    <w:rsid w:val="001B3C16"/>
    <w:rsid w:val="001B3E8B"/>
    <w:rsid w:val="001B3EB8"/>
    <w:rsid w:val="001B44BE"/>
    <w:rsid w:val="001B454E"/>
    <w:rsid w:val="001B4949"/>
    <w:rsid w:val="001B4978"/>
    <w:rsid w:val="001B5053"/>
    <w:rsid w:val="001B5289"/>
    <w:rsid w:val="001B54C4"/>
    <w:rsid w:val="001B58AD"/>
    <w:rsid w:val="001B5BC9"/>
    <w:rsid w:val="001B6804"/>
    <w:rsid w:val="001B6828"/>
    <w:rsid w:val="001B6EE8"/>
    <w:rsid w:val="001B6F95"/>
    <w:rsid w:val="001B70DF"/>
    <w:rsid w:val="001C00EF"/>
    <w:rsid w:val="001C0238"/>
    <w:rsid w:val="001C0D2C"/>
    <w:rsid w:val="001C1E92"/>
    <w:rsid w:val="001C2DCF"/>
    <w:rsid w:val="001C2FFB"/>
    <w:rsid w:val="001C304B"/>
    <w:rsid w:val="001C3156"/>
    <w:rsid w:val="001C39B4"/>
    <w:rsid w:val="001C40D4"/>
    <w:rsid w:val="001C4563"/>
    <w:rsid w:val="001C48A9"/>
    <w:rsid w:val="001C4913"/>
    <w:rsid w:val="001C4A4A"/>
    <w:rsid w:val="001C4FBA"/>
    <w:rsid w:val="001C5726"/>
    <w:rsid w:val="001C5B22"/>
    <w:rsid w:val="001C6103"/>
    <w:rsid w:val="001C610C"/>
    <w:rsid w:val="001C61A6"/>
    <w:rsid w:val="001C631E"/>
    <w:rsid w:val="001C635A"/>
    <w:rsid w:val="001C649C"/>
    <w:rsid w:val="001C6953"/>
    <w:rsid w:val="001C722C"/>
    <w:rsid w:val="001C7A11"/>
    <w:rsid w:val="001D06CB"/>
    <w:rsid w:val="001D07F2"/>
    <w:rsid w:val="001D0B99"/>
    <w:rsid w:val="001D28A1"/>
    <w:rsid w:val="001D2A47"/>
    <w:rsid w:val="001D2CC9"/>
    <w:rsid w:val="001D2D4E"/>
    <w:rsid w:val="001D2EC3"/>
    <w:rsid w:val="001D3619"/>
    <w:rsid w:val="001D3622"/>
    <w:rsid w:val="001D384D"/>
    <w:rsid w:val="001D44D9"/>
    <w:rsid w:val="001D4827"/>
    <w:rsid w:val="001D4D31"/>
    <w:rsid w:val="001D533C"/>
    <w:rsid w:val="001D5E02"/>
    <w:rsid w:val="001D6612"/>
    <w:rsid w:val="001D6D52"/>
    <w:rsid w:val="001D727A"/>
    <w:rsid w:val="001E042E"/>
    <w:rsid w:val="001E0697"/>
    <w:rsid w:val="001E1413"/>
    <w:rsid w:val="001E15F6"/>
    <w:rsid w:val="001E16D4"/>
    <w:rsid w:val="001E2283"/>
    <w:rsid w:val="001E25EB"/>
    <w:rsid w:val="001E2907"/>
    <w:rsid w:val="001E2C33"/>
    <w:rsid w:val="001E35AA"/>
    <w:rsid w:val="001E3946"/>
    <w:rsid w:val="001E3BB7"/>
    <w:rsid w:val="001E4523"/>
    <w:rsid w:val="001E4634"/>
    <w:rsid w:val="001E5312"/>
    <w:rsid w:val="001E58C9"/>
    <w:rsid w:val="001E5960"/>
    <w:rsid w:val="001E5B86"/>
    <w:rsid w:val="001E5C4A"/>
    <w:rsid w:val="001E5F46"/>
    <w:rsid w:val="001E68CE"/>
    <w:rsid w:val="001E6A99"/>
    <w:rsid w:val="001E6E98"/>
    <w:rsid w:val="001F029B"/>
    <w:rsid w:val="001F0319"/>
    <w:rsid w:val="001F06C1"/>
    <w:rsid w:val="001F06F7"/>
    <w:rsid w:val="001F0CB2"/>
    <w:rsid w:val="001F0F3A"/>
    <w:rsid w:val="001F0FA1"/>
    <w:rsid w:val="001F1140"/>
    <w:rsid w:val="001F1632"/>
    <w:rsid w:val="001F169B"/>
    <w:rsid w:val="001F1B21"/>
    <w:rsid w:val="001F238D"/>
    <w:rsid w:val="001F2568"/>
    <w:rsid w:val="001F31CA"/>
    <w:rsid w:val="001F35F8"/>
    <w:rsid w:val="001F37B6"/>
    <w:rsid w:val="001F39BB"/>
    <w:rsid w:val="001F3A8A"/>
    <w:rsid w:val="001F4186"/>
    <w:rsid w:val="001F5100"/>
    <w:rsid w:val="001F5541"/>
    <w:rsid w:val="001F585B"/>
    <w:rsid w:val="001F5B21"/>
    <w:rsid w:val="001F5D12"/>
    <w:rsid w:val="001F5F78"/>
    <w:rsid w:val="001F638D"/>
    <w:rsid w:val="001F66D8"/>
    <w:rsid w:val="001F6956"/>
    <w:rsid w:val="001F6B6F"/>
    <w:rsid w:val="001F6F31"/>
    <w:rsid w:val="001F7B4B"/>
    <w:rsid w:val="001F7E29"/>
    <w:rsid w:val="001F7FE2"/>
    <w:rsid w:val="00200215"/>
    <w:rsid w:val="002009F4"/>
    <w:rsid w:val="00200A21"/>
    <w:rsid w:val="00200A76"/>
    <w:rsid w:val="00200D38"/>
    <w:rsid w:val="00201145"/>
    <w:rsid w:val="00202766"/>
    <w:rsid w:val="002029C1"/>
    <w:rsid w:val="002029E4"/>
    <w:rsid w:val="00202BDC"/>
    <w:rsid w:val="0020300D"/>
    <w:rsid w:val="002031BB"/>
    <w:rsid w:val="00203206"/>
    <w:rsid w:val="00203BB7"/>
    <w:rsid w:val="00203D8C"/>
    <w:rsid w:val="00204168"/>
    <w:rsid w:val="0020470F"/>
    <w:rsid w:val="00204BB8"/>
    <w:rsid w:val="002061AE"/>
    <w:rsid w:val="00206514"/>
    <w:rsid w:val="00206D4B"/>
    <w:rsid w:val="002077A3"/>
    <w:rsid w:val="00207DE1"/>
    <w:rsid w:val="00207EFB"/>
    <w:rsid w:val="002101D1"/>
    <w:rsid w:val="002104B2"/>
    <w:rsid w:val="00210B75"/>
    <w:rsid w:val="00210C80"/>
    <w:rsid w:val="002113C1"/>
    <w:rsid w:val="002116C4"/>
    <w:rsid w:val="00211A52"/>
    <w:rsid w:val="00212489"/>
    <w:rsid w:val="00212AED"/>
    <w:rsid w:val="00212EDE"/>
    <w:rsid w:val="00212FFC"/>
    <w:rsid w:val="002131C1"/>
    <w:rsid w:val="0021342F"/>
    <w:rsid w:val="00213463"/>
    <w:rsid w:val="00213CF6"/>
    <w:rsid w:val="00215873"/>
    <w:rsid w:val="00215D5C"/>
    <w:rsid w:val="0021609F"/>
    <w:rsid w:val="002161EF"/>
    <w:rsid w:val="0021630A"/>
    <w:rsid w:val="00216B91"/>
    <w:rsid w:val="00217483"/>
    <w:rsid w:val="002174B5"/>
    <w:rsid w:val="00217CDA"/>
    <w:rsid w:val="0022011C"/>
    <w:rsid w:val="00220301"/>
    <w:rsid w:val="002206C2"/>
    <w:rsid w:val="00220D80"/>
    <w:rsid w:val="00221160"/>
    <w:rsid w:val="00221475"/>
    <w:rsid w:val="0022149F"/>
    <w:rsid w:val="0022176D"/>
    <w:rsid w:val="00221BAD"/>
    <w:rsid w:val="00222125"/>
    <w:rsid w:val="0022237B"/>
    <w:rsid w:val="00222396"/>
    <w:rsid w:val="002227B5"/>
    <w:rsid w:val="002229E6"/>
    <w:rsid w:val="00222D72"/>
    <w:rsid w:val="00223262"/>
    <w:rsid w:val="0022378F"/>
    <w:rsid w:val="00223F6C"/>
    <w:rsid w:val="00224A1E"/>
    <w:rsid w:val="00224A82"/>
    <w:rsid w:val="002250E2"/>
    <w:rsid w:val="0022522D"/>
    <w:rsid w:val="00226835"/>
    <w:rsid w:val="00226A67"/>
    <w:rsid w:val="0022709C"/>
    <w:rsid w:val="002272F9"/>
    <w:rsid w:val="0022731D"/>
    <w:rsid w:val="002275B6"/>
    <w:rsid w:val="002275F0"/>
    <w:rsid w:val="002277A2"/>
    <w:rsid w:val="002277F4"/>
    <w:rsid w:val="00227ADA"/>
    <w:rsid w:val="00227D5E"/>
    <w:rsid w:val="00230122"/>
    <w:rsid w:val="002309D7"/>
    <w:rsid w:val="00230C93"/>
    <w:rsid w:val="00230EA7"/>
    <w:rsid w:val="002311F9"/>
    <w:rsid w:val="00231618"/>
    <w:rsid w:val="00231C3D"/>
    <w:rsid w:val="00231C80"/>
    <w:rsid w:val="002326E9"/>
    <w:rsid w:val="002329FE"/>
    <w:rsid w:val="00232ED2"/>
    <w:rsid w:val="00232FF4"/>
    <w:rsid w:val="002340A6"/>
    <w:rsid w:val="0023411C"/>
    <w:rsid w:val="002341FC"/>
    <w:rsid w:val="00234289"/>
    <w:rsid w:val="00234584"/>
    <w:rsid w:val="00234710"/>
    <w:rsid w:val="002348D6"/>
    <w:rsid w:val="00234F6F"/>
    <w:rsid w:val="00235736"/>
    <w:rsid w:val="00235958"/>
    <w:rsid w:val="00235BC5"/>
    <w:rsid w:val="00235CE1"/>
    <w:rsid w:val="00235F86"/>
    <w:rsid w:val="00236385"/>
    <w:rsid w:val="0023684B"/>
    <w:rsid w:val="00236871"/>
    <w:rsid w:val="00236E99"/>
    <w:rsid w:val="002372CD"/>
    <w:rsid w:val="0023775A"/>
    <w:rsid w:val="00237ADF"/>
    <w:rsid w:val="002407B0"/>
    <w:rsid w:val="00240C0D"/>
    <w:rsid w:val="00240D79"/>
    <w:rsid w:val="00241066"/>
    <w:rsid w:val="002411F0"/>
    <w:rsid w:val="00241228"/>
    <w:rsid w:val="00241341"/>
    <w:rsid w:val="002415DA"/>
    <w:rsid w:val="002415F0"/>
    <w:rsid w:val="00241A29"/>
    <w:rsid w:val="002422C9"/>
    <w:rsid w:val="00242AD6"/>
    <w:rsid w:val="00242BF1"/>
    <w:rsid w:val="00243188"/>
    <w:rsid w:val="002435BA"/>
    <w:rsid w:val="00243ACD"/>
    <w:rsid w:val="002446EC"/>
    <w:rsid w:val="00244B03"/>
    <w:rsid w:val="00245236"/>
    <w:rsid w:val="00245378"/>
    <w:rsid w:val="002454E2"/>
    <w:rsid w:val="00245D37"/>
    <w:rsid w:val="0024600A"/>
    <w:rsid w:val="002460A8"/>
    <w:rsid w:val="00246A67"/>
    <w:rsid w:val="002476E6"/>
    <w:rsid w:val="00250435"/>
    <w:rsid w:val="0025069F"/>
    <w:rsid w:val="002507F1"/>
    <w:rsid w:val="00250D64"/>
    <w:rsid w:val="00250E78"/>
    <w:rsid w:val="00251202"/>
    <w:rsid w:val="002517DE"/>
    <w:rsid w:val="00252828"/>
    <w:rsid w:val="00252AD0"/>
    <w:rsid w:val="00252BD8"/>
    <w:rsid w:val="00252D6F"/>
    <w:rsid w:val="0025370D"/>
    <w:rsid w:val="00253AE4"/>
    <w:rsid w:val="00253FB4"/>
    <w:rsid w:val="002546F3"/>
    <w:rsid w:val="002548AC"/>
    <w:rsid w:val="00254C1E"/>
    <w:rsid w:val="00254C5F"/>
    <w:rsid w:val="00255396"/>
    <w:rsid w:val="0025547C"/>
    <w:rsid w:val="00255E3C"/>
    <w:rsid w:val="00256096"/>
    <w:rsid w:val="002565E7"/>
    <w:rsid w:val="00256C21"/>
    <w:rsid w:val="00256CBD"/>
    <w:rsid w:val="00257757"/>
    <w:rsid w:val="002578FE"/>
    <w:rsid w:val="00257FF5"/>
    <w:rsid w:val="00260310"/>
    <w:rsid w:val="0026090B"/>
    <w:rsid w:val="00260EAE"/>
    <w:rsid w:val="00261A41"/>
    <w:rsid w:val="00261DC3"/>
    <w:rsid w:val="002620FC"/>
    <w:rsid w:val="0026232F"/>
    <w:rsid w:val="00263089"/>
    <w:rsid w:val="00263150"/>
    <w:rsid w:val="0026392D"/>
    <w:rsid w:val="00264313"/>
    <w:rsid w:val="002647F4"/>
    <w:rsid w:val="002651AB"/>
    <w:rsid w:val="00265238"/>
    <w:rsid w:val="00265355"/>
    <w:rsid w:val="002655AA"/>
    <w:rsid w:val="00265838"/>
    <w:rsid w:val="0026586D"/>
    <w:rsid w:val="00266002"/>
    <w:rsid w:val="00266B22"/>
    <w:rsid w:val="00266C6C"/>
    <w:rsid w:val="00267758"/>
    <w:rsid w:val="0026790F"/>
    <w:rsid w:val="00267ED3"/>
    <w:rsid w:val="00267F41"/>
    <w:rsid w:val="00270D65"/>
    <w:rsid w:val="00270EEA"/>
    <w:rsid w:val="00271600"/>
    <w:rsid w:val="00271656"/>
    <w:rsid w:val="00271A3B"/>
    <w:rsid w:val="00271CD0"/>
    <w:rsid w:val="002721F6"/>
    <w:rsid w:val="00272328"/>
    <w:rsid w:val="00272428"/>
    <w:rsid w:val="00272520"/>
    <w:rsid w:val="00272CA7"/>
    <w:rsid w:val="00272D99"/>
    <w:rsid w:val="00272FCA"/>
    <w:rsid w:val="002730DA"/>
    <w:rsid w:val="00273AD6"/>
    <w:rsid w:val="00273ADC"/>
    <w:rsid w:val="00274310"/>
    <w:rsid w:val="00274524"/>
    <w:rsid w:val="00274A46"/>
    <w:rsid w:val="00274A85"/>
    <w:rsid w:val="00274A8D"/>
    <w:rsid w:val="00274BF5"/>
    <w:rsid w:val="00274E2C"/>
    <w:rsid w:val="00275091"/>
    <w:rsid w:val="00275402"/>
    <w:rsid w:val="00275524"/>
    <w:rsid w:val="00275AED"/>
    <w:rsid w:val="00275E0D"/>
    <w:rsid w:val="00276066"/>
    <w:rsid w:val="002772E4"/>
    <w:rsid w:val="0028062E"/>
    <w:rsid w:val="00280E58"/>
    <w:rsid w:val="00281971"/>
    <w:rsid w:val="00281E3E"/>
    <w:rsid w:val="00282452"/>
    <w:rsid w:val="0028281F"/>
    <w:rsid w:val="002829D3"/>
    <w:rsid w:val="00282B79"/>
    <w:rsid w:val="00282D7E"/>
    <w:rsid w:val="002831C7"/>
    <w:rsid w:val="0028320C"/>
    <w:rsid w:val="0028343E"/>
    <w:rsid w:val="00283761"/>
    <w:rsid w:val="00283DC7"/>
    <w:rsid w:val="00283E4F"/>
    <w:rsid w:val="0028411B"/>
    <w:rsid w:val="00284A4E"/>
    <w:rsid w:val="00284A75"/>
    <w:rsid w:val="00284B06"/>
    <w:rsid w:val="00284CC8"/>
    <w:rsid w:val="00285233"/>
    <w:rsid w:val="002853A5"/>
    <w:rsid w:val="002853E7"/>
    <w:rsid w:val="002859E3"/>
    <w:rsid w:val="00285DD8"/>
    <w:rsid w:val="002868E2"/>
    <w:rsid w:val="00286F89"/>
    <w:rsid w:val="0028793D"/>
    <w:rsid w:val="00287D26"/>
    <w:rsid w:val="002900CF"/>
    <w:rsid w:val="002900F9"/>
    <w:rsid w:val="00290129"/>
    <w:rsid w:val="0029136F"/>
    <w:rsid w:val="00291B7F"/>
    <w:rsid w:val="00291B8D"/>
    <w:rsid w:val="002920A4"/>
    <w:rsid w:val="002922CD"/>
    <w:rsid w:val="00292390"/>
    <w:rsid w:val="002923E8"/>
    <w:rsid w:val="00292976"/>
    <w:rsid w:val="00292C2A"/>
    <w:rsid w:val="00292E23"/>
    <w:rsid w:val="002935ED"/>
    <w:rsid w:val="002936EE"/>
    <w:rsid w:val="00293793"/>
    <w:rsid w:val="002939B9"/>
    <w:rsid w:val="00294182"/>
    <w:rsid w:val="0029466B"/>
    <w:rsid w:val="00294D16"/>
    <w:rsid w:val="00295728"/>
    <w:rsid w:val="002960EA"/>
    <w:rsid w:val="00296880"/>
    <w:rsid w:val="00297DB5"/>
    <w:rsid w:val="002A07D2"/>
    <w:rsid w:val="002A0D06"/>
    <w:rsid w:val="002A10A3"/>
    <w:rsid w:val="002A148D"/>
    <w:rsid w:val="002A1AEA"/>
    <w:rsid w:val="002A1E2D"/>
    <w:rsid w:val="002A1E5F"/>
    <w:rsid w:val="002A2088"/>
    <w:rsid w:val="002A28E8"/>
    <w:rsid w:val="002A29C2"/>
    <w:rsid w:val="002A2F3A"/>
    <w:rsid w:val="002A2F62"/>
    <w:rsid w:val="002A3415"/>
    <w:rsid w:val="002A346D"/>
    <w:rsid w:val="002A3FD2"/>
    <w:rsid w:val="002A4037"/>
    <w:rsid w:val="002A4094"/>
    <w:rsid w:val="002A4095"/>
    <w:rsid w:val="002A47CD"/>
    <w:rsid w:val="002A48CF"/>
    <w:rsid w:val="002A4928"/>
    <w:rsid w:val="002A4CC2"/>
    <w:rsid w:val="002A606D"/>
    <w:rsid w:val="002A6363"/>
    <w:rsid w:val="002A64A1"/>
    <w:rsid w:val="002A71A7"/>
    <w:rsid w:val="002A7226"/>
    <w:rsid w:val="002A7556"/>
    <w:rsid w:val="002A76F4"/>
    <w:rsid w:val="002A7EA4"/>
    <w:rsid w:val="002A7EF7"/>
    <w:rsid w:val="002B02F7"/>
    <w:rsid w:val="002B0964"/>
    <w:rsid w:val="002B0A22"/>
    <w:rsid w:val="002B0B89"/>
    <w:rsid w:val="002B0EC0"/>
    <w:rsid w:val="002B1170"/>
    <w:rsid w:val="002B1330"/>
    <w:rsid w:val="002B1341"/>
    <w:rsid w:val="002B138E"/>
    <w:rsid w:val="002B1432"/>
    <w:rsid w:val="002B184D"/>
    <w:rsid w:val="002B18BF"/>
    <w:rsid w:val="002B1955"/>
    <w:rsid w:val="002B19C8"/>
    <w:rsid w:val="002B1C67"/>
    <w:rsid w:val="002B1D4A"/>
    <w:rsid w:val="002B1D77"/>
    <w:rsid w:val="002B1F99"/>
    <w:rsid w:val="002B288B"/>
    <w:rsid w:val="002B2B8D"/>
    <w:rsid w:val="002B2BC3"/>
    <w:rsid w:val="002B3F0A"/>
    <w:rsid w:val="002B442F"/>
    <w:rsid w:val="002B4730"/>
    <w:rsid w:val="002B527C"/>
    <w:rsid w:val="002B5502"/>
    <w:rsid w:val="002B5AC1"/>
    <w:rsid w:val="002B63C1"/>
    <w:rsid w:val="002B7694"/>
    <w:rsid w:val="002B781D"/>
    <w:rsid w:val="002B79B8"/>
    <w:rsid w:val="002B7B5D"/>
    <w:rsid w:val="002B7CA6"/>
    <w:rsid w:val="002C0923"/>
    <w:rsid w:val="002C0D54"/>
    <w:rsid w:val="002C17EF"/>
    <w:rsid w:val="002C1944"/>
    <w:rsid w:val="002C1D6E"/>
    <w:rsid w:val="002C2977"/>
    <w:rsid w:val="002C2DF6"/>
    <w:rsid w:val="002C311E"/>
    <w:rsid w:val="002C31AC"/>
    <w:rsid w:val="002C34B4"/>
    <w:rsid w:val="002C34B6"/>
    <w:rsid w:val="002C3992"/>
    <w:rsid w:val="002C53CF"/>
    <w:rsid w:val="002C5D0D"/>
    <w:rsid w:val="002C6489"/>
    <w:rsid w:val="002C686B"/>
    <w:rsid w:val="002C69B3"/>
    <w:rsid w:val="002C728D"/>
    <w:rsid w:val="002C754E"/>
    <w:rsid w:val="002C7616"/>
    <w:rsid w:val="002C7973"/>
    <w:rsid w:val="002C7AB0"/>
    <w:rsid w:val="002C7B8F"/>
    <w:rsid w:val="002C7BA1"/>
    <w:rsid w:val="002C7E88"/>
    <w:rsid w:val="002D00F3"/>
    <w:rsid w:val="002D0134"/>
    <w:rsid w:val="002D0656"/>
    <w:rsid w:val="002D111F"/>
    <w:rsid w:val="002D12EF"/>
    <w:rsid w:val="002D1703"/>
    <w:rsid w:val="002D18D9"/>
    <w:rsid w:val="002D1E93"/>
    <w:rsid w:val="002D2AD1"/>
    <w:rsid w:val="002D2BDD"/>
    <w:rsid w:val="002D2CDC"/>
    <w:rsid w:val="002D3117"/>
    <w:rsid w:val="002D4525"/>
    <w:rsid w:val="002D47CD"/>
    <w:rsid w:val="002D4AF6"/>
    <w:rsid w:val="002D4E48"/>
    <w:rsid w:val="002D4F97"/>
    <w:rsid w:val="002D54F5"/>
    <w:rsid w:val="002D55AF"/>
    <w:rsid w:val="002D5CD0"/>
    <w:rsid w:val="002D62C5"/>
    <w:rsid w:val="002D6391"/>
    <w:rsid w:val="002D67F9"/>
    <w:rsid w:val="002D7369"/>
    <w:rsid w:val="002D79D6"/>
    <w:rsid w:val="002D7FA9"/>
    <w:rsid w:val="002E00DD"/>
    <w:rsid w:val="002E01B4"/>
    <w:rsid w:val="002E060E"/>
    <w:rsid w:val="002E0BE6"/>
    <w:rsid w:val="002E16E6"/>
    <w:rsid w:val="002E171B"/>
    <w:rsid w:val="002E1AAA"/>
    <w:rsid w:val="002E231D"/>
    <w:rsid w:val="002E2415"/>
    <w:rsid w:val="002E2793"/>
    <w:rsid w:val="002E3641"/>
    <w:rsid w:val="002E3A5C"/>
    <w:rsid w:val="002E3A9F"/>
    <w:rsid w:val="002E3ABB"/>
    <w:rsid w:val="002E3C14"/>
    <w:rsid w:val="002E3D0F"/>
    <w:rsid w:val="002E4A09"/>
    <w:rsid w:val="002E586F"/>
    <w:rsid w:val="002E6D4C"/>
    <w:rsid w:val="002E6F1D"/>
    <w:rsid w:val="002E70FB"/>
    <w:rsid w:val="002E7C23"/>
    <w:rsid w:val="002F00AC"/>
    <w:rsid w:val="002F012E"/>
    <w:rsid w:val="002F05FB"/>
    <w:rsid w:val="002F0632"/>
    <w:rsid w:val="002F074C"/>
    <w:rsid w:val="002F09F7"/>
    <w:rsid w:val="002F0C61"/>
    <w:rsid w:val="002F11C1"/>
    <w:rsid w:val="002F1363"/>
    <w:rsid w:val="002F1AB2"/>
    <w:rsid w:val="002F1F31"/>
    <w:rsid w:val="002F2379"/>
    <w:rsid w:val="002F2696"/>
    <w:rsid w:val="002F2BEC"/>
    <w:rsid w:val="002F2CBE"/>
    <w:rsid w:val="002F33D7"/>
    <w:rsid w:val="002F3D1D"/>
    <w:rsid w:val="002F3E48"/>
    <w:rsid w:val="002F5469"/>
    <w:rsid w:val="002F55A6"/>
    <w:rsid w:val="002F5B4F"/>
    <w:rsid w:val="002F624A"/>
    <w:rsid w:val="002F625A"/>
    <w:rsid w:val="002F7086"/>
    <w:rsid w:val="002F7094"/>
    <w:rsid w:val="002F7173"/>
    <w:rsid w:val="002F72D2"/>
    <w:rsid w:val="002F774A"/>
    <w:rsid w:val="002F786A"/>
    <w:rsid w:val="002F79BD"/>
    <w:rsid w:val="002F7DA9"/>
    <w:rsid w:val="002F7F8A"/>
    <w:rsid w:val="00300229"/>
    <w:rsid w:val="00300309"/>
    <w:rsid w:val="003009A4"/>
    <w:rsid w:val="00300B18"/>
    <w:rsid w:val="00300D43"/>
    <w:rsid w:val="00300F80"/>
    <w:rsid w:val="003015BA"/>
    <w:rsid w:val="00301983"/>
    <w:rsid w:val="00302059"/>
    <w:rsid w:val="003022B7"/>
    <w:rsid w:val="003029D5"/>
    <w:rsid w:val="00303616"/>
    <w:rsid w:val="003040E8"/>
    <w:rsid w:val="00304591"/>
    <w:rsid w:val="00304A1A"/>
    <w:rsid w:val="00304ACD"/>
    <w:rsid w:val="003053D9"/>
    <w:rsid w:val="003057A2"/>
    <w:rsid w:val="00305CF1"/>
    <w:rsid w:val="00305E35"/>
    <w:rsid w:val="00306BE9"/>
    <w:rsid w:val="00306DD6"/>
    <w:rsid w:val="00306E5E"/>
    <w:rsid w:val="00307432"/>
    <w:rsid w:val="0030772A"/>
    <w:rsid w:val="00310053"/>
    <w:rsid w:val="003101C1"/>
    <w:rsid w:val="00311222"/>
    <w:rsid w:val="0031132D"/>
    <w:rsid w:val="00311A8E"/>
    <w:rsid w:val="00311F7F"/>
    <w:rsid w:val="00312322"/>
    <w:rsid w:val="003123CC"/>
    <w:rsid w:val="00312A0F"/>
    <w:rsid w:val="00312CE8"/>
    <w:rsid w:val="003131F2"/>
    <w:rsid w:val="003135B8"/>
    <w:rsid w:val="00313B4E"/>
    <w:rsid w:val="00314269"/>
    <w:rsid w:val="00315388"/>
    <w:rsid w:val="0031620B"/>
    <w:rsid w:val="003168DC"/>
    <w:rsid w:val="00316D20"/>
    <w:rsid w:val="00317333"/>
    <w:rsid w:val="00317DAA"/>
    <w:rsid w:val="00317E96"/>
    <w:rsid w:val="00317F3F"/>
    <w:rsid w:val="00320A49"/>
    <w:rsid w:val="00320D29"/>
    <w:rsid w:val="00320F12"/>
    <w:rsid w:val="00321757"/>
    <w:rsid w:val="00321BEF"/>
    <w:rsid w:val="0032231C"/>
    <w:rsid w:val="003229F4"/>
    <w:rsid w:val="00322E35"/>
    <w:rsid w:val="00322EF6"/>
    <w:rsid w:val="00322F41"/>
    <w:rsid w:val="00323183"/>
    <w:rsid w:val="0032352B"/>
    <w:rsid w:val="003235E0"/>
    <w:rsid w:val="00323687"/>
    <w:rsid w:val="00323C4B"/>
    <w:rsid w:val="00323F0D"/>
    <w:rsid w:val="00324054"/>
    <w:rsid w:val="00324C87"/>
    <w:rsid w:val="00324E7F"/>
    <w:rsid w:val="00324EDE"/>
    <w:rsid w:val="00324FF8"/>
    <w:rsid w:val="00325023"/>
    <w:rsid w:val="00325198"/>
    <w:rsid w:val="003257F1"/>
    <w:rsid w:val="0032583E"/>
    <w:rsid w:val="0032606C"/>
    <w:rsid w:val="00326118"/>
    <w:rsid w:val="0032624D"/>
    <w:rsid w:val="00326502"/>
    <w:rsid w:val="0032736C"/>
    <w:rsid w:val="00327466"/>
    <w:rsid w:val="003302D9"/>
    <w:rsid w:val="0033099E"/>
    <w:rsid w:val="00330D6C"/>
    <w:rsid w:val="00330E7C"/>
    <w:rsid w:val="0033198E"/>
    <w:rsid w:val="00331EBA"/>
    <w:rsid w:val="00332909"/>
    <w:rsid w:val="00332FB7"/>
    <w:rsid w:val="00333144"/>
    <w:rsid w:val="003333E2"/>
    <w:rsid w:val="00333AAC"/>
    <w:rsid w:val="00333B21"/>
    <w:rsid w:val="003344D4"/>
    <w:rsid w:val="00334A62"/>
    <w:rsid w:val="00334BAE"/>
    <w:rsid w:val="00334BE5"/>
    <w:rsid w:val="003351A9"/>
    <w:rsid w:val="003351DF"/>
    <w:rsid w:val="00335979"/>
    <w:rsid w:val="0033659E"/>
    <w:rsid w:val="00336C41"/>
    <w:rsid w:val="0033707B"/>
    <w:rsid w:val="003371BD"/>
    <w:rsid w:val="0033738C"/>
    <w:rsid w:val="0033745B"/>
    <w:rsid w:val="00337576"/>
    <w:rsid w:val="003375BD"/>
    <w:rsid w:val="00337E7D"/>
    <w:rsid w:val="0034044D"/>
    <w:rsid w:val="00340527"/>
    <w:rsid w:val="0034060B"/>
    <w:rsid w:val="00340F1D"/>
    <w:rsid w:val="0034134C"/>
    <w:rsid w:val="003414E1"/>
    <w:rsid w:val="003414EC"/>
    <w:rsid w:val="003417AB"/>
    <w:rsid w:val="003418CD"/>
    <w:rsid w:val="00341C85"/>
    <w:rsid w:val="00342084"/>
    <w:rsid w:val="003423BD"/>
    <w:rsid w:val="00342428"/>
    <w:rsid w:val="00342446"/>
    <w:rsid w:val="00342AEE"/>
    <w:rsid w:val="00343A3C"/>
    <w:rsid w:val="00343AAC"/>
    <w:rsid w:val="0034403A"/>
    <w:rsid w:val="003440E8"/>
    <w:rsid w:val="00344785"/>
    <w:rsid w:val="003457E4"/>
    <w:rsid w:val="003467B3"/>
    <w:rsid w:val="00346B74"/>
    <w:rsid w:val="00346FCD"/>
    <w:rsid w:val="003474BD"/>
    <w:rsid w:val="0034768F"/>
    <w:rsid w:val="0034789E"/>
    <w:rsid w:val="00347987"/>
    <w:rsid w:val="00347A23"/>
    <w:rsid w:val="00347C80"/>
    <w:rsid w:val="00347EDD"/>
    <w:rsid w:val="0035065E"/>
    <w:rsid w:val="00350D3E"/>
    <w:rsid w:val="00350FA1"/>
    <w:rsid w:val="00351015"/>
    <w:rsid w:val="003511F5"/>
    <w:rsid w:val="003518ED"/>
    <w:rsid w:val="00351BEF"/>
    <w:rsid w:val="00351FB8"/>
    <w:rsid w:val="003529F5"/>
    <w:rsid w:val="00352E19"/>
    <w:rsid w:val="003533C6"/>
    <w:rsid w:val="003539E8"/>
    <w:rsid w:val="00353B38"/>
    <w:rsid w:val="00354022"/>
    <w:rsid w:val="003542C7"/>
    <w:rsid w:val="00354D1C"/>
    <w:rsid w:val="00354FFC"/>
    <w:rsid w:val="003555A6"/>
    <w:rsid w:val="0035589D"/>
    <w:rsid w:val="00355A8E"/>
    <w:rsid w:val="00355C9F"/>
    <w:rsid w:val="00355DD4"/>
    <w:rsid w:val="00356045"/>
    <w:rsid w:val="003564C6"/>
    <w:rsid w:val="00356A0E"/>
    <w:rsid w:val="00356C51"/>
    <w:rsid w:val="00356F91"/>
    <w:rsid w:val="00357101"/>
    <w:rsid w:val="00357257"/>
    <w:rsid w:val="00357938"/>
    <w:rsid w:val="00357AE4"/>
    <w:rsid w:val="00357E13"/>
    <w:rsid w:val="00360392"/>
    <w:rsid w:val="00360853"/>
    <w:rsid w:val="003614F6"/>
    <w:rsid w:val="003616C7"/>
    <w:rsid w:val="0036179C"/>
    <w:rsid w:val="00361DCE"/>
    <w:rsid w:val="00361EFA"/>
    <w:rsid w:val="00362010"/>
    <w:rsid w:val="00362590"/>
    <w:rsid w:val="0036285F"/>
    <w:rsid w:val="00362B5B"/>
    <w:rsid w:val="00362E1A"/>
    <w:rsid w:val="00362F8A"/>
    <w:rsid w:val="0036371E"/>
    <w:rsid w:val="00363E66"/>
    <w:rsid w:val="00363EA5"/>
    <w:rsid w:val="00363FD8"/>
    <w:rsid w:val="00364567"/>
    <w:rsid w:val="00364C4A"/>
    <w:rsid w:val="00364D7D"/>
    <w:rsid w:val="003651FA"/>
    <w:rsid w:val="003654BE"/>
    <w:rsid w:val="00366828"/>
    <w:rsid w:val="00366A49"/>
    <w:rsid w:val="00366D41"/>
    <w:rsid w:val="0036769B"/>
    <w:rsid w:val="00367D0A"/>
    <w:rsid w:val="00367D62"/>
    <w:rsid w:val="0037004F"/>
    <w:rsid w:val="00370934"/>
    <w:rsid w:val="00370C26"/>
    <w:rsid w:val="00370DBA"/>
    <w:rsid w:val="00371055"/>
    <w:rsid w:val="00371C03"/>
    <w:rsid w:val="00371FF9"/>
    <w:rsid w:val="00372C0F"/>
    <w:rsid w:val="00372C38"/>
    <w:rsid w:val="00372DFF"/>
    <w:rsid w:val="003731FB"/>
    <w:rsid w:val="003733BA"/>
    <w:rsid w:val="003734C5"/>
    <w:rsid w:val="00373810"/>
    <w:rsid w:val="00374424"/>
    <w:rsid w:val="00374511"/>
    <w:rsid w:val="0037457B"/>
    <w:rsid w:val="00374ACE"/>
    <w:rsid w:val="0037530A"/>
    <w:rsid w:val="0037610E"/>
    <w:rsid w:val="003768BC"/>
    <w:rsid w:val="00376C36"/>
    <w:rsid w:val="00377978"/>
    <w:rsid w:val="003779B6"/>
    <w:rsid w:val="00377EAC"/>
    <w:rsid w:val="0038012D"/>
    <w:rsid w:val="00380419"/>
    <w:rsid w:val="0038042E"/>
    <w:rsid w:val="00380BEC"/>
    <w:rsid w:val="00381115"/>
    <w:rsid w:val="0038112A"/>
    <w:rsid w:val="00381E36"/>
    <w:rsid w:val="003821C3"/>
    <w:rsid w:val="0038223D"/>
    <w:rsid w:val="0038228D"/>
    <w:rsid w:val="00382396"/>
    <w:rsid w:val="00382562"/>
    <w:rsid w:val="003825DD"/>
    <w:rsid w:val="00382DE4"/>
    <w:rsid w:val="00383B13"/>
    <w:rsid w:val="00383E41"/>
    <w:rsid w:val="00384801"/>
    <w:rsid w:val="00384B03"/>
    <w:rsid w:val="00384E2B"/>
    <w:rsid w:val="0038563A"/>
    <w:rsid w:val="0038597B"/>
    <w:rsid w:val="00386137"/>
    <w:rsid w:val="00386D1F"/>
    <w:rsid w:val="00386DCE"/>
    <w:rsid w:val="003871F9"/>
    <w:rsid w:val="00387E00"/>
    <w:rsid w:val="00387ECB"/>
    <w:rsid w:val="0039047D"/>
    <w:rsid w:val="00390D0D"/>
    <w:rsid w:val="0039104D"/>
    <w:rsid w:val="00391CD8"/>
    <w:rsid w:val="00391D11"/>
    <w:rsid w:val="0039246A"/>
    <w:rsid w:val="00392699"/>
    <w:rsid w:val="00392B1E"/>
    <w:rsid w:val="00392C6B"/>
    <w:rsid w:val="00392E03"/>
    <w:rsid w:val="00393065"/>
    <w:rsid w:val="003933F9"/>
    <w:rsid w:val="0039355D"/>
    <w:rsid w:val="003936BE"/>
    <w:rsid w:val="003945FF"/>
    <w:rsid w:val="0039466E"/>
    <w:rsid w:val="00394EEE"/>
    <w:rsid w:val="00394FF5"/>
    <w:rsid w:val="0039508F"/>
    <w:rsid w:val="00396012"/>
    <w:rsid w:val="00396E18"/>
    <w:rsid w:val="0039715C"/>
    <w:rsid w:val="00397634"/>
    <w:rsid w:val="0039776B"/>
    <w:rsid w:val="00397A72"/>
    <w:rsid w:val="00397BC4"/>
    <w:rsid w:val="00397CBA"/>
    <w:rsid w:val="003A0003"/>
    <w:rsid w:val="003A01B5"/>
    <w:rsid w:val="003A0C84"/>
    <w:rsid w:val="003A0EAF"/>
    <w:rsid w:val="003A1133"/>
    <w:rsid w:val="003A12A0"/>
    <w:rsid w:val="003A1B49"/>
    <w:rsid w:val="003A1C8E"/>
    <w:rsid w:val="003A1D79"/>
    <w:rsid w:val="003A1E9A"/>
    <w:rsid w:val="003A306B"/>
    <w:rsid w:val="003A4329"/>
    <w:rsid w:val="003A4C7A"/>
    <w:rsid w:val="003A4CB3"/>
    <w:rsid w:val="003A4F7D"/>
    <w:rsid w:val="003A51D3"/>
    <w:rsid w:val="003A5426"/>
    <w:rsid w:val="003A5A8B"/>
    <w:rsid w:val="003A5C2C"/>
    <w:rsid w:val="003A6409"/>
    <w:rsid w:val="003A676B"/>
    <w:rsid w:val="003A7344"/>
    <w:rsid w:val="003A75F7"/>
    <w:rsid w:val="003B0386"/>
    <w:rsid w:val="003B0D30"/>
    <w:rsid w:val="003B153F"/>
    <w:rsid w:val="003B1A63"/>
    <w:rsid w:val="003B1AFD"/>
    <w:rsid w:val="003B1DB2"/>
    <w:rsid w:val="003B1F70"/>
    <w:rsid w:val="003B2202"/>
    <w:rsid w:val="003B3A5D"/>
    <w:rsid w:val="003B3AA0"/>
    <w:rsid w:val="003B3E21"/>
    <w:rsid w:val="003B404C"/>
    <w:rsid w:val="003B4079"/>
    <w:rsid w:val="003B4761"/>
    <w:rsid w:val="003B4A14"/>
    <w:rsid w:val="003B4B14"/>
    <w:rsid w:val="003B4CBE"/>
    <w:rsid w:val="003B4DA7"/>
    <w:rsid w:val="003B53F5"/>
    <w:rsid w:val="003B5B20"/>
    <w:rsid w:val="003B63B6"/>
    <w:rsid w:val="003B64F7"/>
    <w:rsid w:val="003B6912"/>
    <w:rsid w:val="003B69AC"/>
    <w:rsid w:val="003B6A5B"/>
    <w:rsid w:val="003B7460"/>
    <w:rsid w:val="003B7E2C"/>
    <w:rsid w:val="003B7F6F"/>
    <w:rsid w:val="003C0439"/>
    <w:rsid w:val="003C0489"/>
    <w:rsid w:val="003C0A46"/>
    <w:rsid w:val="003C0EB3"/>
    <w:rsid w:val="003C15D6"/>
    <w:rsid w:val="003C1CA4"/>
    <w:rsid w:val="003C1F6D"/>
    <w:rsid w:val="003C3027"/>
    <w:rsid w:val="003C38F9"/>
    <w:rsid w:val="003C3B01"/>
    <w:rsid w:val="003C470C"/>
    <w:rsid w:val="003C66E1"/>
    <w:rsid w:val="003C67A2"/>
    <w:rsid w:val="003C6895"/>
    <w:rsid w:val="003C6CD3"/>
    <w:rsid w:val="003C6CEE"/>
    <w:rsid w:val="003C6E4F"/>
    <w:rsid w:val="003C6E5A"/>
    <w:rsid w:val="003C6FAD"/>
    <w:rsid w:val="003C7256"/>
    <w:rsid w:val="003C7698"/>
    <w:rsid w:val="003C7AE8"/>
    <w:rsid w:val="003C7B1B"/>
    <w:rsid w:val="003D0150"/>
    <w:rsid w:val="003D02E8"/>
    <w:rsid w:val="003D079A"/>
    <w:rsid w:val="003D0832"/>
    <w:rsid w:val="003D0F1A"/>
    <w:rsid w:val="003D10D8"/>
    <w:rsid w:val="003D13BE"/>
    <w:rsid w:val="003D1710"/>
    <w:rsid w:val="003D2CC3"/>
    <w:rsid w:val="003D2F52"/>
    <w:rsid w:val="003D3B10"/>
    <w:rsid w:val="003D3B2D"/>
    <w:rsid w:val="003D3DB7"/>
    <w:rsid w:val="003D4083"/>
    <w:rsid w:val="003D4735"/>
    <w:rsid w:val="003D48EF"/>
    <w:rsid w:val="003D48FF"/>
    <w:rsid w:val="003D49F6"/>
    <w:rsid w:val="003D51F5"/>
    <w:rsid w:val="003D5535"/>
    <w:rsid w:val="003D5816"/>
    <w:rsid w:val="003D5DD4"/>
    <w:rsid w:val="003D6057"/>
    <w:rsid w:val="003D6D2D"/>
    <w:rsid w:val="003D71E2"/>
    <w:rsid w:val="003D7200"/>
    <w:rsid w:val="003D7557"/>
    <w:rsid w:val="003D7C97"/>
    <w:rsid w:val="003D7F79"/>
    <w:rsid w:val="003E0169"/>
    <w:rsid w:val="003E08E6"/>
    <w:rsid w:val="003E0914"/>
    <w:rsid w:val="003E0C88"/>
    <w:rsid w:val="003E142B"/>
    <w:rsid w:val="003E1B4B"/>
    <w:rsid w:val="003E1D1A"/>
    <w:rsid w:val="003E27AD"/>
    <w:rsid w:val="003E37DF"/>
    <w:rsid w:val="003E3854"/>
    <w:rsid w:val="003E3BA6"/>
    <w:rsid w:val="003E4353"/>
    <w:rsid w:val="003E43F1"/>
    <w:rsid w:val="003E4406"/>
    <w:rsid w:val="003E465B"/>
    <w:rsid w:val="003E485D"/>
    <w:rsid w:val="003E51FA"/>
    <w:rsid w:val="003E5F03"/>
    <w:rsid w:val="003E6A20"/>
    <w:rsid w:val="003E6A54"/>
    <w:rsid w:val="003E6C1C"/>
    <w:rsid w:val="003E6DA3"/>
    <w:rsid w:val="003E7154"/>
    <w:rsid w:val="003E7724"/>
    <w:rsid w:val="003E7B44"/>
    <w:rsid w:val="003F03F7"/>
    <w:rsid w:val="003F06B4"/>
    <w:rsid w:val="003F0722"/>
    <w:rsid w:val="003F091B"/>
    <w:rsid w:val="003F1202"/>
    <w:rsid w:val="003F1995"/>
    <w:rsid w:val="003F19CD"/>
    <w:rsid w:val="003F1E30"/>
    <w:rsid w:val="003F249F"/>
    <w:rsid w:val="003F2683"/>
    <w:rsid w:val="003F2890"/>
    <w:rsid w:val="003F3026"/>
    <w:rsid w:val="003F397C"/>
    <w:rsid w:val="003F3B45"/>
    <w:rsid w:val="003F3F2E"/>
    <w:rsid w:val="003F4008"/>
    <w:rsid w:val="003F41BB"/>
    <w:rsid w:val="003F463B"/>
    <w:rsid w:val="003F4724"/>
    <w:rsid w:val="003F4A6A"/>
    <w:rsid w:val="003F5017"/>
    <w:rsid w:val="003F50C9"/>
    <w:rsid w:val="003F5557"/>
    <w:rsid w:val="003F5C59"/>
    <w:rsid w:val="003F619E"/>
    <w:rsid w:val="003F6498"/>
    <w:rsid w:val="003F6C62"/>
    <w:rsid w:val="003F753E"/>
    <w:rsid w:val="003F7E78"/>
    <w:rsid w:val="004000C1"/>
    <w:rsid w:val="004003DA"/>
    <w:rsid w:val="0040096C"/>
    <w:rsid w:val="00400EDF"/>
    <w:rsid w:val="00401E97"/>
    <w:rsid w:val="00401FFC"/>
    <w:rsid w:val="0040238B"/>
    <w:rsid w:val="004025AD"/>
    <w:rsid w:val="00402C15"/>
    <w:rsid w:val="00402E68"/>
    <w:rsid w:val="00403523"/>
    <w:rsid w:val="00403944"/>
    <w:rsid w:val="00403AD1"/>
    <w:rsid w:val="00403EA9"/>
    <w:rsid w:val="004042D7"/>
    <w:rsid w:val="004049FC"/>
    <w:rsid w:val="00404D21"/>
    <w:rsid w:val="00405007"/>
    <w:rsid w:val="00405285"/>
    <w:rsid w:val="00405550"/>
    <w:rsid w:val="00405967"/>
    <w:rsid w:val="00405AE8"/>
    <w:rsid w:val="00405CCF"/>
    <w:rsid w:val="00405D6E"/>
    <w:rsid w:val="004060B9"/>
    <w:rsid w:val="0040618A"/>
    <w:rsid w:val="0040635C"/>
    <w:rsid w:val="00406743"/>
    <w:rsid w:val="00406A1A"/>
    <w:rsid w:val="00406C21"/>
    <w:rsid w:val="00407B96"/>
    <w:rsid w:val="00410175"/>
    <w:rsid w:val="00410180"/>
    <w:rsid w:val="0041061E"/>
    <w:rsid w:val="00410F9E"/>
    <w:rsid w:val="00411298"/>
    <w:rsid w:val="00411459"/>
    <w:rsid w:val="0041206A"/>
    <w:rsid w:val="004122FF"/>
    <w:rsid w:val="004123E7"/>
    <w:rsid w:val="004124F9"/>
    <w:rsid w:val="00412888"/>
    <w:rsid w:val="00413359"/>
    <w:rsid w:val="00413696"/>
    <w:rsid w:val="00414A14"/>
    <w:rsid w:val="004154FB"/>
    <w:rsid w:val="004161BC"/>
    <w:rsid w:val="004161E6"/>
    <w:rsid w:val="00416E76"/>
    <w:rsid w:val="00417AE4"/>
    <w:rsid w:val="004209EB"/>
    <w:rsid w:val="00420D42"/>
    <w:rsid w:val="00420DA4"/>
    <w:rsid w:val="004212EC"/>
    <w:rsid w:val="00421F65"/>
    <w:rsid w:val="004224AE"/>
    <w:rsid w:val="00422D9A"/>
    <w:rsid w:val="00422DA5"/>
    <w:rsid w:val="00423080"/>
    <w:rsid w:val="004238EF"/>
    <w:rsid w:val="0042443D"/>
    <w:rsid w:val="00424B7D"/>
    <w:rsid w:val="00424D99"/>
    <w:rsid w:val="0042515F"/>
    <w:rsid w:val="00425C99"/>
    <w:rsid w:val="004269AA"/>
    <w:rsid w:val="00427E56"/>
    <w:rsid w:val="0043024C"/>
    <w:rsid w:val="00430985"/>
    <w:rsid w:val="00430B31"/>
    <w:rsid w:val="00430BE3"/>
    <w:rsid w:val="00430D2C"/>
    <w:rsid w:val="00431462"/>
    <w:rsid w:val="004314A4"/>
    <w:rsid w:val="004326E0"/>
    <w:rsid w:val="00432802"/>
    <w:rsid w:val="004329FF"/>
    <w:rsid w:val="004336A9"/>
    <w:rsid w:val="00433B93"/>
    <w:rsid w:val="00433BE1"/>
    <w:rsid w:val="00433D0B"/>
    <w:rsid w:val="004340DD"/>
    <w:rsid w:val="004342BC"/>
    <w:rsid w:val="00435000"/>
    <w:rsid w:val="0043524C"/>
    <w:rsid w:val="00435A80"/>
    <w:rsid w:val="00435FE6"/>
    <w:rsid w:val="00436573"/>
    <w:rsid w:val="004374D5"/>
    <w:rsid w:val="0043750D"/>
    <w:rsid w:val="00437561"/>
    <w:rsid w:val="00437C01"/>
    <w:rsid w:val="004407AD"/>
    <w:rsid w:val="004407EB"/>
    <w:rsid w:val="004408BD"/>
    <w:rsid w:val="00440904"/>
    <w:rsid w:val="00440AB5"/>
    <w:rsid w:val="00440EC7"/>
    <w:rsid w:val="004413C2"/>
    <w:rsid w:val="0044141C"/>
    <w:rsid w:val="00441747"/>
    <w:rsid w:val="00441DEE"/>
    <w:rsid w:val="004420CF"/>
    <w:rsid w:val="004422B4"/>
    <w:rsid w:val="004429EC"/>
    <w:rsid w:val="00442DE0"/>
    <w:rsid w:val="004435BD"/>
    <w:rsid w:val="004435E3"/>
    <w:rsid w:val="00444093"/>
    <w:rsid w:val="00444259"/>
    <w:rsid w:val="00444391"/>
    <w:rsid w:val="00444544"/>
    <w:rsid w:val="00444C6C"/>
    <w:rsid w:val="00444E2C"/>
    <w:rsid w:val="00445202"/>
    <w:rsid w:val="004452E2"/>
    <w:rsid w:val="00445A23"/>
    <w:rsid w:val="00445D81"/>
    <w:rsid w:val="00445EC0"/>
    <w:rsid w:val="00446A41"/>
    <w:rsid w:val="00446B06"/>
    <w:rsid w:val="004476BC"/>
    <w:rsid w:val="0045016E"/>
    <w:rsid w:val="004502FD"/>
    <w:rsid w:val="00450EBB"/>
    <w:rsid w:val="0045133C"/>
    <w:rsid w:val="004515E4"/>
    <w:rsid w:val="00451645"/>
    <w:rsid w:val="004516BE"/>
    <w:rsid w:val="004517DD"/>
    <w:rsid w:val="00451CD2"/>
    <w:rsid w:val="00451F8E"/>
    <w:rsid w:val="00452068"/>
    <w:rsid w:val="0045227A"/>
    <w:rsid w:val="00452834"/>
    <w:rsid w:val="0045292D"/>
    <w:rsid w:val="00452DC6"/>
    <w:rsid w:val="00452EE4"/>
    <w:rsid w:val="00453675"/>
    <w:rsid w:val="00453859"/>
    <w:rsid w:val="004545FF"/>
    <w:rsid w:val="00454E68"/>
    <w:rsid w:val="00455124"/>
    <w:rsid w:val="0045536C"/>
    <w:rsid w:val="004559FA"/>
    <w:rsid w:val="00455B36"/>
    <w:rsid w:val="00456A17"/>
    <w:rsid w:val="00456BAF"/>
    <w:rsid w:val="00456C4A"/>
    <w:rsid w:val="00456FFC"/>
    <w:rsid w:val="0045707A"/>
    <w:rsid w:val="0045761E"/>
    <w:rsid w:val="004601D3"/>
    <w:rsid w:val="00460AB3"/>
    <w:rsid w:val="00460ACD"/>
    <w:rsid w:val="00460B12"/>
    <w:rsid w:val="00460D9C"/>
    <w:rsid w:val="00460E7D"/>
    <w:rsid w:val="0046113B"/>
    <w:rsid w:val="004613B0"/>
    <w:rsid w:val="004616A9"/>
    <w:rsid w:val="00461D1B"/>
    <w:rsid w:val="0046224E"/>
    <w:rsid w:val="004629C8"/>
    <w:rsid w:val="00462DFF"/>
    <w:rsid w:val="0046320A"/>
    <w:rsid w:val="00463D89"/>
    <w:rsid w:val="004640E5"/>
    <w:rsid w:val="00464752"/>
    <w:rsid w:val="00464E31"/>
    <w:rsid w:val="00464F6C"/>
    <w:rsid w:val="0046505F"/>
    <w:rsid w:val="00465499"/>
    <w:rsid w:val="00465904"/>
    <w:rsid w:val="00465D0B"/>
    <w:rsid w:val="00465D23"/>
    <w:rsid w:val="00467049"/>
    <w:rsid w:val="004672AE"/>
    <w:rsid w:val="0046755B"/>
    <w:rsid w:val="00470671"/>
    <w:rsid w:val="00470F84"/>
    <w:rsid w:val="00470FD2"/>
    <w:rsid w:val="004715CE"/>
    <w:rsid w:val="00471A57"/>
    <w:rsid w:val="00471AF9"/>
    <w:rsid w:val="00472065"/>
    <w:rsid w:val="00472222"/>
    <w:rsid w:val="00472718"/>
    <w:rsid w:val="00472C8A"/>
    <w:rsid w:val="00472DA8"/>
    <w:rsid w:val="00473645"/>
    <w:rsid w:val="004739D0"/>
    <w:rsid w:val="00473B32"/>
    <w:rsid w:val="00473CB4"/>
    <w:rsid w:val="00473FC0"/>
    <w:rsid w:val="004745EB"/>
    <w:rsid w:val="00474660"/>
    <w:rsid w:val="00474D6D"/>
    <w:rsid w:val="00475018"/>
    <w:rsid w:val="00475157"/>
    <w:rsid w:val="0047558A"/>
    <w:rsid w:val="00475699"/>
    <w:rsid w:val="00476C43"/>
    <w:rsid w:val="00477164"/>
    <w:rsid w:val="0047737E"/>
    <w:rsid w:val="00477F41"/>
    <w:rsid w:val="004806BB"/>
    <w:rsid w:val="00480C06"/>
    <w:rsid w:val="00480C62"/>
    <w:rsid w:val="0048125E"/>
    <w:rsid w:val="00481533"/>
    <w:rsid w:val="0048156A"/>
    <w:rsid w:val="004815D0"/>
    <w:rsid w:val="00481A6D"/>
    <w:rsid w:val="00481DC7"/>
    <w:rsid w:val="00482707"/>
    <w:rsid w:val="004832AA"/>
    <w:rsid w:val="00483973"/>
    <w:rsid w:val="00483AA8"/>
    <w:rsid w:val="004843E8"/>
    <w:rsid w:val="00484C85"/>
    <w:rsid w:val="00484ED0"/>
    <w:rsid w:val="00485162"/>
    <w:rsid w:val="004854F2"/>
    <w:rsid w:val="00485B3A"/>
    <w:rsid w:val="00485F0D"/>
    <w:rsid w:val="004860FA"/>
    <w:rsid w:val="00486244"/>
    <w:rsid w:val="00486724"/>
    <w:rsid w:val="00486874"/>
    <w:rsid w:val="004869ED"/>
    <w:rsid w:val="00486D43"/>
    <w:rsid w:val="0048764B"/>
    <w:rsid w:val="0048768A"/>
    <w:rsid w:val="004876B8"/>
    <w:rsid w:val="00487A3D"/>
    <w:rsid w:val="00487D79"/>
    <w:rsid w:val="00487E04"/>
    <w:rsid w:val="00490A4D"/>
    <w:rsid w:val="00491931"/>
    <w:rsid w:val="00491B97"/>
    <w:rsid w:val="00491D13"/>
    <w:rsid w:val="00491ED6"/>
    <w:rsid w:val="004921F9"/>
    <w:rsid w:val="004923CF"/>
    <w:rsid w:val="00492640"/>
    <w:rsid w:val="00492AC3"/>
    <w:rsid w:val="00492E89"/>
    <w:rsid w:val="0049341C"/>
    <w:rsid w:val="00493D56"/>
    <w:rsid w:val="00493E39"/>
    <w:rsid w:val="0049465C"/>
    <w:rsid w:val="004947B7"/>
    <w:rsid w:val="0049501B"/>
    <w:rsid w:val="0049508D"/>
    <w:rsid w:val="004952A3"/>
    <w:rsid w:val="00495434"/>
    <w:rsid w:val="00495FC6"/>
    <w:rsid w:val="0049607C"/>
    <w:rsid w:val="0049620F"/>
    <w:rsid w:val="0049635B"/>
    <w:rsid w:val="00496728"/>
    <w:rsid w:val="004967E6"/>
    <w:rsid w:val="004969B9"/>
    <w:rsid w:val="00496AC0"/>
    <w:rsid w:val="00497C2C"/>
    <w:rsid w:val="00497DBD"/>
    <w:rsid w:val="00497FDB"/>
    <w:rsid w:val="004A0303"/>
    <w:rsid w:val="004A16FE"/>
    <w:rsid w:val="004A24C4"/>
    <w:rsid w:val="004A279B"/>
    <w:rsid w:val="004A2DA6"/>
    <w:rsid w:val="004A2E6E"/>
    <w:rsid w:val="004A2EB2"/>
    <w:rsid w:val="004A30D6"/>
    <w:rsid w:val="004A336A"/>
    <w:rsid w:val="004A3DA2"/>
    <w:rsid w:val="004A3F24"/>
    <w:rsid w:val="004A3F41"/>
    <w:rsid w:val="004A403E"/>
    <w:rsid w:val="004A4153"/>
    <w:rsid w:val="004A4483"/>
    <w:rsid w:val="004A4DF5"/>
    <w:rsid w:val="004A5688"/>
    <w:rsid w:val="004A5C95"/>
    <w:rsid w:val="004A726F"/>
    <w:rsid w:val="004A7D54"/>
    <w:rsid w:val="004A7DC3"/>
    <w:rsid w:val="004B0AF2"/>
    <w:rsid w:val="004B0F32"/>
    <w:rsid w:val="004B16B8"/>
    <w:rsid w:val="004B20E3"/>
    <w:rsid w:val="004B27C5"/>
    <w:rsid w:val="004B2899"/>
    <w:rsid w:val="004B2B26"/>
    <w:rsid w:val="004B4950"/>
    <w:rsid w:val="004B4E5B"/>
    <w:rsid w:val="004B5208"/>
    <w:rsid w:val="004B57BF"/>
    <w:rsid w:val="004B602E"/>
    <w:rsid w:val="004B61E4"/>
    <w:rsid w:val="004B643B"/>
    <w:rsid w:val="004B6ABF"/>
    <w:rsid w:val="004B6FFC"/>
    <w:rsid w:val="004B714A"/>
    <w:rsid w:val="004B7230"/>
    <w:rsid w:val="004B73E5"/>
    <w:rsid w:val="004B7955"/>
    <w:rsid w:val="004B7BD0"/>
    <w:rsid w:val="004B7CEF"/>
    <w:rsid w:val="004B7E0F"/>
    <w:rsid w:val="004C008B"/>
    <w:rsid w:val="004C0309"/>
    <w:rsid w:val="004C0337"/>
    <w:rsid w:val="004C06E7"/>
    <w:rsid w:val="004C0BA3"/>
    <w:rsid w:val="004C0DA7"/>
    <w:rsid w:val="004C0FFD"/>
    <w:rsid w:val="004C1179"/>
    <w:rsid w:val="004C2750"/>
    <w:rsid w:val="004C3A79"/>
    <w:rsid w:val="004C3F09"/>
    <w:rsid w:val="004C3F54"/>
    <w:rsid w:val="004C4213"/>
    <w:rsid w:val="004C4269"/>
    <w:rsid w:val="004C4310"/>
    <w:rsid w:val="004C4600"/>
    <w:rsid w:val="004C487C"/>
    <w:rsid w:val="004C5061"/>
    <w:rsid w:val="004C5480"/>
    <w:rsid w:val="004C5568"/>
    <w:rsid w:val="004C56CE"/>
    <w:rsid w:val="004C595E"/>
    <w:rsid w:val="004C5961"/>
    <w:rsid w:val="004C5B06"/>
    <w:rsid w:val="004C5DD3"/>
    <w:rsid w:val="004C6502"/>
    <w:rsid w:val="004C65C2"/>
    <w:rsid w:val="004C67F9"/>
    <w:rsid w:val="004C6804"/>
    <w:rsid w:val="004C6874"/>
    <w:rsid w:val="004C6BFA"/>
    <w:rsid w:val="004C6D33"/>
    <w:rsid w:val="004C6D7A"/>
    <w:rsid w:val="004C72DC"/>
    <w:rsid w:val="004C7B1F"/>
    <w:rsid w:val="004C7BC3"/>
    <w:rsid w:val="004C7DAC"/>
    <w:rsid w:val="004D01B0"/>
    <w:rsid w:val="004D0406"/>
    <w:rsid w:val="004D045F"/>
    <w:rsid w:val="004D0E40"/>
    <w:rsid w:val="004D15AF"/>
    <w:rsid w:val="004D1CE6"/>
    <w:rsid w:val="004D2004"/>
    <w:rsid w:val="004D247C"/>
    <w:rsid w:val="004D25E2"/>
    <w:rsid w:val="004D2640"/>
    <w:rsid w:val="004D27C7"/>
    <w:rsid w:val="004D2984"/>
    <w:rsid w:val="004D302C"/>
    <w:rsid w:val="004D3596"/>
    <w:rsid w:val="004D38EC"/>
    <w:rsid w:val="004D4188"/>
    <w:rsid w:val="004D48B2"/>
    <w:rsid w:val="004D4D53"/>
    <w:rsid w:val="004D56BD"/>
    <w:rsid w:val="004D5B03"/>
    <w:rsid w:val="004D61DA"/>
    <w:rsid w:val="004D681C"/>
    <w:rsid w:val="004D6863"/>
    <w:rsid w:val="004D7240"/>
    <w:rsid w:val="004D72CA"/>
    <w:rsid w:val="004E0092"/>
    <w:rsid w:val="004E1091"/>
    <w:rsid w:val="004E18EA"/>
    <w:rsid w:val="004E1A88"/>
    <w:rsid w:val="004E1E1D"/>
    <w:rsid w:val="004E224A"/>
    <w:rsid w:val="004E22B9"/>
    <w:rsid w:val="004E2427"/>
    <w:rsid w:val="004E2604"/>
    <w:rsid w:val="004E3633"/>
    <w:rsid w:val="004E3A90"/>
    <w:rsid w:val="004E3E92"/>
    <w:rsid w:val="004E4398"/>
    <w:rsid w:val="004E43C2"/>
    <w:rsid w:val="004E49A5"/>
    <w:rsid w:val="004E4BE9"/>
    <w:rsid w:val="004E4C4C"/>
    <w:rsid w:val="004E4C6F"/>
    <w:rsid w:val="004E5887"/>
    <w:rsid w:val="004E5A83"/>
    <w:rsid w:val="004E5CCF"/>
    <w:rsid w:val="004E5ED2"/>
    <w:rsid w:val="004E6425"/>
    <w:rsid w:val="004E6BF1"/>
    <w:rsid w:val="004E6F9A"/>
    <w:rsid w:val="004E7375"/>
    <w:rsid w:val="004E769B"/>
    <w:rsid w:val="004E7802"/>
    <w:rsid w:val="004F038A"/>
    <w:rsid w:val="004F0514"/>
    <w:rsid w:val="004F0BC2"/>
    <w:rsid w:val="004F1311"/>
    <w:rsid w:val="004F1522"/>
    <w:rsid w:val="004F15F6"/>
    <w:rsid w:val="004F1A2A"/>
    <w:rsid w:val="004F1FA8"/>
    <w:rsid w:val="004F213A"/>
    <w:rsid w:val="004F3536"/>
    <w:rsid w:val="004F3685"/>
    <w:rsid w:val="004F3769"/>
    <w:rsid w:val="004F525F"/>
    <w:rsid w:val="004F555E"/>
    <w:rsid w:val="004F5C97"/>
    <w:rsid w:val="004F5E82"/>
    <w:rsid w:val="004F5F70"/>
    <w:rsid w:val="004F64D3"/>
    <w:rsid w:val="004F68B4"/>
    <w:rsid w:val="004F6944"/>
    <w:rsid w:val="004F6D67"/>
    <w:rsid w:val="004F6E16"/>
    <w:rsid w:val="004F769F"/>
    <w:rsid w:val="004F7975"/>
    <w:rsid w:val="004F7B28"/>
    <w:rsid w:val="004F7B8A"/>
    <w:rsid w:val="004F7BEF"/>
    <w:rsid w:val="004F7C46"/>
    <w:rsid w:val="00500063"/>
    <w:rsid w:val="00500842"/>
    <w:rsid w:val="00500BAE"/>
    <w:rsid w:val="0050109E"/>
    <w:rsid w:val="0050161D"/>
    <w:rsid w:val="00501AFD"/>
    <w:rsid w:val="00501BC7"/>
    <w:rsid w:val="0050217B"/>
    <w:rsid w:val="0050240A"/>
    <w:rsid w:val="0050261C"/>
    <w:rsid w:val="0050284E"/>
    <w:rsid w:val="005036A1"/>
    <w:rsid w:val="005038DB"/>
    <w:rsid w:val="00504037"/>
    <w:rsid w:val="005050C0"/>
    <w:rsid w:val="00505432"/>
    <w:rsid w:val="005067BB"/>
    <w:rsid w:val="00506C97"/>
    <w:rsid w:val="00506FC5"/>
    <w:rsid w:val="005079FB"/>
    <w:rsid w:val="005107BB"/>
    <w:rsid w:val="00510E2A"/>
    <w:rsid w:val="005110E1"/>
    <w:rsid w:val="00511347"/>
    <w:rsid w:val="00511520"/>
    <w:rsid w:val="00512DCA"/>
    <w:rsid w:val="0051358D"/>
    <w:rsid w:val="00513AB5"/>
    <w:rsid w:val="005145B1"/>
    <w:rsid w:val="0051484A"/>
    <w:rsid w:val="005149FB"/>
    <w:rsid w:val="00514E6D"/>
    <w:rsid w:val="00514F02"/>
    <w:rsid w:val="00514F8E"/>
    <w:rsid w:val="005153BD"/>
    <w:rsid w:val="005162A0"/>
    <w:rsid w:val="00516387"/>
    <w:rsid w:val="005163D2"/>
    <w:rsid w:val="00516DAA"/>
    <w:rsid w:val="00516E2F"/>
    <w:rsid w:val="00516FB8"/>
    <w:rsid w:val="00517C2E"/>
    <w:rsid w:val="00517CB7"/>
    <w:rsid w:val="0052018D"/>
    <w:rsid w:val="00520662"/>
    <w:rsid w:val="00520B0D"/>
    <w:rsid w:val="00520BAE"/>
    <w:rsid w:val="005219F4"/>
    <w:rsid w:val="005221A2"/>
    <w:rsid w:val="00522402"/>
    <w:rsid w:val="00522EF8"/>
    <w:rsid w:val="00523173"/>
    <w:rsid w:val="005232AE"/>
    <w:rsid w:val="005232FF"/>
    <w:rsid w:val="00523E06"/>
    <w:rsid w:val="0052415C"/>
    <w:rsid w:val="00524829"/>
    <w:rsid w:val="00524894"/>
    <w:rsid w:val="00524B24"/>
    <w:rsid w:val="00524FCA"/>
    <w:rsid w:val="005252A5"/>
    <w:rsid w:val="00525ED5"/>
    <w:rsid w:val="00525F5B"/>
    <w:rsid w:val="00525FB0"/>
    <w:rsid w:val="0052653D"/>
    <w:rsid w:val="00526AC2"/>
    <w:rsid w:val="00526EEB"/>
    <w:rsid w:val="005275C8"/>
    <w:rsid w:val="00527C4F"/>
    <w:rsid w:val="00527D95"/>
    <w:rsid w:val="0053003F"/>
    <w:rsid w:val="005308EB"/>
    <w:rsid w:val="00530AAB"/>
    <w:rsid w:val="00530D7F"/>
    <w:rsid w:val="00530E7F"/>
    <w:rsid w:val="00531BD3"/>
    <w:rsid w:val="00531F6D"/>
    <w:rsid w:val="00531FA1"/>
    <w:rsid w:val="005326A1"/>
    <w:rsid w:val="005326B5"/>
    <w:rsid w:val="0053271A"/>
    <w:rsid w:val="0053347E"/>
    <w:rsid w:val="00533A81"/>
    <w:rsid w:val="00533B15"/>
    <w:rsid w:val="00533C17"/>
    <w:rsid w:val="00533D91"/>
    <w:rsid w:val="00534118"/>
    <w:rsid w:val="00534279"/>
    <w:rsid w:val="005343AA"/>
    <w:rsid w:val="005343B1"/>
    <w:rsid w:val="0053466E"/>
    <w:rsid w:val="00534822"/>
    <w:rsid w:val="005348ED"/>
    <w:rsid w:val="00535CAD"/>
    <w:rsid w:val="00535D6E"/>
    <w:rsid w:val="005366C6"/>
    <w:rsid w:val="0053682B"/>
    <w:rsid w:val="00536BB1"/>
    <w:rsid w:val="00537118"/>
    <w:rsid w:val="0053773E"/>
    <w:rsid w:val="00537D98"/>
    <w:rsid w:val="005410DF"/>
    <w:rsid w:val="005416C0"/>
    <w:rsid w:val="005417B2"/>
    <w:rsid w:val="00541AFC"/>
    <w:rsid w:val="00542288"/>
    <w:rsid w:val="00542393"/>
    <w:rsid w:val="0054284B"/>
    <w:rsid w:val="00542B9A"/>
    <w:rsid w:val="00542E4B"/>
    <w:rsid w:val="00543298"/>
    <w:rsid w:val="00543377"/>
    <w:rsid w:val="005433F8"/>
    <w:rsid w:val="00543547"/>
    <w:rsid w:val="00543EE4"/>
    <w:rsid w:val="00543F52"/>
    <w:rsid w:val="00545058"/>
    <w:rsid w:val="005450E6"/>
    <w:rsid w:val="00545DCC"/>
    <w:rsid w:val="00545E25"/>
    <w:rsid w:val="0054666B"/>
    <w:rsid w:val="00546E01"/>
    <w:rsid w:val="00547A37"/>
    <w:rsid w:val="00550295"/>
    <w:rsid w:val="00550635"/>
    <w:rsid w:val="00550653"/>
    <w:rsid w:val="00551A8E"/>
    <w:rsid w:val="00551B7E"/>
    <w:rsid w:val="0055216A"/>
    <w:rsid w:val="00552250"/>
    <w:rsid w:val="00552B10"/>
    <w:rsid w:val="00552FBC"/>
    <w:rsid w:val="0055384B"/>
    <w:rsid w:val="005538D4"/>
    <w:rsid w:val="00553B72"/>
    <w:rsid w:val="00553E67"/>
    <w:rsid w:val="00553FFB"/>
    <w:rsid w:val="00554B57"/>
    <w:rsid w:val="00554B95"/>
    <w:rsid w:val="00555223"/>
    <w:rsid w:val="005558F2"/>
    <w:rsid w:val="00555A63"/>
    <w:rsid w:val="005565BB"/>
    <w:rsid w:val="00556F45"/>
    <w:rsid w:val="00557DCD"/>
    <w:rsid w:val="00557FC1"/>
    <w:rsid w:val="00560352"/>
    <w:rsid w:val="005605DA"/>
    <w:rsid w:val="005607F9"/>
    <w:rsid w:val="00561262"/>
    <w:rsid w:val="00561FA1"/>
    <w:rsid w:val="00562316"/>
    <w:rsid w:val="005635FD"/>
    <w:rsid w:val="00563B70"/>
    <w:rsid w:val="0056458A"/>
    <w:rsid w:val="005647BB"/>
    <w:rsid w:val="005647D2"/>
    <w:rsid w:val="00564AFB"/>
    <w:rsid w:val="00564F3A"/>
    <w:rsid w:val="00565097"/>
    <w:rsid w:val="00565AD0"/>
    <w:rsid w:val="00566287"/>
    <w:rsid w:val="0056634E"/>
    <w:rsid w:val="00566E4B"/>
    <w:rsid w:val="00567847"/>
    <w:rsid w:val="00567936"/>
    <w:rsid w:val="00567B99"/>
    <w:rsid w:val="00567DCF"/>
    <w:rsid w:val="005700C4"/>
    <w:rsid w:val="00570290"/>
    <w:rsid w:val="00570581"/>
    <w:rsid w:val="005706B8"/>
    <w:rsid w:val="00570971"/>
    <w:rsid w:val="00570AFE"/>
    <w:rsid w:val="005710F7"/>
    <w:rsid w:val="00571496"/>
    <w:rsid w:val="00571680"/>
    <w:rsid w:val="0057170D"/>
    <w:rsid w:val="005718D7"/>
    <w:rsid w:val="00571900"/>
    <w:rsid w:val="005719ED"/>
    <w:rsid w:val="005719F7"/>
    <w:rsid w:val="0057292C"/>
    <w:rsid w:val="00572E92"/>
    <w:rsid w:val="0057309C"/>
    <w:rsid w:val="0057352A"/>
    <w:rsid w:val="005736A4"/>
    <w:rsid w:val="00573951"/>
    <w:rsid w:val="00573C40"/>
    <w:rsid w:val="005744A7"/>
    <w:rsid w:val="0057501D"/>
    <w:rsid w:val="00575593"/>
    <w:rsid w:val="00575DED"/>
    <w:rsid w:val="00576112"/>
    <w:rsid w:val="00576207"/>
    <w:rsid w:val="00577534"/>
    <w:rsid w:val="005777B1"/>
    <w:rsid w:val="00577ACA"/>
    <w:rsid w:val="00577BF2"/>
    <w:rsid w:val="00580233"/>
    <w:rsid w:val="0058034B"/>
    <w:rsid w:val="005807D7"/>
    <w:rsid w:val="005809FE"/>
    <w:rsid w:val="00580CF6"/>
    <w:rsid w:val="0058124F"/>
    <w:rsid w:val="0058128F"/>
    <w:rsid w:val="0058175D"/>
    <w:rsid w:val="00581C4B"/>
    <w:rsid w:val="0058280A"/>
    <w:rsid w:val="00582BB5"/>
    <w:rsid w:val="00582DD6"/>
    <w:rsid w:val="00583157"/>
    <w:rsid w:val="005835D4"/>
    <w:rsid w:val="00583937"/>
    <w:rsid w:val="00583C35"/>
    <w:rsid w:val="00584A9B"/>
    <w:rsid w:val="00584AB3"/>
    <w:rsid w:val="00584ABC"/>
    <w:rsid w:val="00584F71"/>
    <w:rsid w:val="00585FBB"/>
    <w:rsid w:val="0058607A"/>
    <w:rsid w:val="0058610D"/>
    <w:rsid w:val="00586782"/>
    <w:rsid w:val="00586F6E"/>
    <w:rsid w:val="005874D2"/>
    <w:rsid w:val="0059006A"/>
    <w:rsid w:val="00590265"/>
    <w:rsid w:val="00590A98"/>
    <w:rsid w:val="00590C67"/>
    <w:rsid w:val="00591210"/>
    <w:rsid w:val="00591CF5"/>
    <w:rsid w:val="00591D90"/>
    <w:rsid w:val="005921FA"/>
    <w:rsid w:val="00592285"/>
    <w:rsid w:val="005924ED"/>
    <w:rsid w:val="00592D2F"/>
    <w:rsid w:val="0059369D"/>
    <w:rsid w:val="00593B1E"/>
    <w:rsid w:val="00594633"/>
    <w:rsid w:val="00594B7E"/>
    <w:rsid w:val="005954CC"/>
    <w:rsid w:val="00595B56"/>
    <w:rsid w:val="00595DB8"/>
    <w:rsid w:val="005961CD"/>
    <w:rsid w:val="00596E1B"/>
    <w:rsid w:val="0059797A"/>
    <w:rsid w:val="005979CF"/>
    <w:rsid w:val="00597D81"/>
    <w:rsid w:val="005A0075"/>
    <w:rsid w:val="005A01CD"/>
    <w:rsid w:val="005A039F"/>
    <w:rsid w:val="005A0642"/>
    <w:rsid w:val="005A0690"/>
    <w:rsid w:val="005A1272"/>
    <w:rsid w:val="005A18E9"/>
    <w:rsid w:val="005A1983"/>
    <w:rsid w:val="005A198C"/>
    <w:rsid w:val="005A1D45"/>
    <w:rsid w:val="005A1E7A"/>
    <w:rsid w:val="005A2420"/>
    <w:rsid w:val="005A2453"/>
    <w:rsid w:val="005A2543"/>
    <w:rsid w:val="005A2C01"/>
    <w:rsid w:val="005A31E1"/>
    <w:rsid w:val="005A3376"/>
    <w:rsid w:val="005A3546"/>
    <w:rsid w:val="005A3750"/>
    <w:rsid w:val="005A411D"/>
    <w:rsid w:val="005A427E"/>
    <w:rsid w:val="005A47EA"/>
    <w:rsid w:val="005A4997"/>
    <w:rsid w:val="005A4B27"/>
    <w:rsid w:val="005A4D88"/>
    <w:rsid w:val="005A4EDC"/>
    <w:rsid w:val="005A4FBF"/>
    <w:rsid w:val="005A52D2"/>
    <w:rsid w:val="005A5861"/>
    <w:rsid w:val="005A5A5E"/>
    <w:rsid w:val="005A5B38"/>
    <w:rsid w:val="005A5DF7"/>
    <w:rsid w:val="005A6077"/>
    <w:rsid w:val="005A6395"/>
    <w:rsid w:val="005A6986"/>
    <w:rsid w:val="005A6B47"/>
    <w:rsid w:val="005A6BA4"/>
    <w:rsid w:val="005A6D59"/>
    <w:rsid w:val="005A6FBA"/>
    <w:rsid w:val="005A709A"/>
    <w:rsid w:val="005A770A"/>
    <w:rsid w:val="005A7DFC"/>
    <w:rsid w:val="005A7E89"/>
    <w:rsid w:val="005A7FD9"/>
    <w:rsid w:val="005B0099"/>
    <w:rsid w:val="005B0513"/>
    <w:rsid w:val="005B0A75"/>
    <w:rsid w:val="005B1CB5"/>
    <w:rsid w:val="005B20DF"/>
    <w:rsid w:val="005B2A46"/>
    <w:rsid w:val="005B2C9B"/>
    <w:rsid w:val="005B337F"/>
    <w:rsid w:val="005B36E2"/>
    <w:rsid w:val="005B3FB8"/>
    <w:rsid w:val="005B40F9"/>
    <w:rsid w:val="005B4296"/>
    <w:rsid w:val="005B4975"/>
    <w:rsid w:val="005B5052"/>
    <w:rsid w:val="005B5BC0"/>
    <w:rsid w:val="005B600C"/>
    <w:rsid w:val="005B6129"/>
    <w:rsid w:val="005B6C3C"/>
    <w:rsid w:val="005B71A3"/>
    <w:rsid w:val="005B77DC"/>
    <w:rsid w:val="005B7AD6"/>
    <w:rsid w:val="005C00A6"/>
    <w:rsid w:val="005C038A"/>
    <w:rsid w:val="005C03C8"/>
    <w:rsid w:val="005C0D26"/>
    <w:rsid w:val="005C0DC6"/>
    <w:rsid w:val="005C1189"/>
    <w:rsid w:val="005C137A"/>
    <w:rsid w:val="005C154C"/>
    <w:rsid w:val="005C20A3"/>
    <w:rsid w:val="005C2348"/>
    <w:rsid w:val="005C28DB"/>
    <w:rsid w:val="005C3075"/>
    <w:rsid w:val="005C3397"/>
    <w:rsid w:val="005C3522"/>
    <w:rsid w:val="005C3592"/>
    <w:rsid w:val="005C3724"/>
    <w:rsid w:val="005C3A87"/>
    <w:rsid w:val="005C46EA"/>
    <w:rsid w:val="005C496A"/>
    <w:rsid w:val="005C512E"/>
    <w:rsid w:val="005C52B0"/>
    <w:rsid w:val="005C5C3D"/>
    <w:rsid w:val="005C64A5"/>
    <w:rsid w:val="005C6D4F"/>
    <w:rsid w:val="005C6E42"/>
    <w:rsid w:val="005C71B6"/>
    <w:rsid w:val="005C727D"/>
    <w:rsid w:val="005C7918"/>
    <w:rsid w:val="005C7A9C"/>
    <w:rsid w:val="005D0059"/>
    <w:rsid w:val="005D03D3"/>
    <w:rsid w:val="005D0460"/>
    <w:rsid w:val="005D055F"/>
    <w:rsid w:val="005D136C"/>
    <w:rsid w:val="005D165E"/>
    <w:rsid w:val="005D17A8"/>
    <w:rsid w:val="005D1A25"/>
    <w:rsid w:val="005D1A43"/>
    <w:rsid w:val="005D1BD2"/>
    <w:rsid w:val="005D1C3A"/>
    <w:rsid w:val="005D2866"/>
    <w:rsid w:val="005D2C71"/>
    <w:rsid w:val="005D3437"/>
    <w:rsid w:val="005D35EC"/>
    <w:rsid w:val="005D39A2"/>
    <w:rsid w:val="005D44D6"/>
    <w:rsid w:val="005D4865"/>
    <w:rsid w:val="005D4F79"/>
    <w:rsid w:val="005D51FB"/>
    <w:rsid w:val="005D54BC"/>
    <w:rsid w:val="005D56F3"/>
    <w:rsid w:val="005D57E8"/>
    <w:rsid w:val="005D5A4B"/>
    <w:rsid w:val="005D636B"/>
    <w:rsid w:val="005D6782"/>
    <w:rsid w:val="005D68E5"/>
    <w:rsid w:val="005D74C9"/>
    <w:rsid w:val="005D7791"/>
    <w:rsid w:val="005D78EB"/>
    <w:rsid w:val="005D7C92"/>
    <w:rsid w:val="005E04C3"/>
    <w:rsid w:val="005E09B6"/>
    <w:rsid w:val="005E0A8F"/>
    <w:rsid w:val="005E0B3A"/>
    <w:rsid w:val="005E0DFF"/>
    <w:rsid w:val="005E1838"/>
    <w:rsid w:val="005E1AA0"/>
    <w:rsid w:val="005E1B19"/>
    <w:rsid w:val="005E2636"/>
    <w:rsid w:val="005E347B"/>
    <w:rsid w:val="005E3ABF"/>
    <w:rsid w:val="005E3C32"/>
    <w:rsid w:val="005E3F15"/>
    <w:rsid w:val="005E4768"/>
    <w:rsid w:val="005E4A59"/>
    <w:rsid w:val="005E4AF4"/>
    <w:rsid w:val="005E5043"/>
    <w:rsid w:val="005E51D7"/>
    <w:rsid w:val="005E5BA3"/>
    <w:rsid w:val="005E62E1"/>
    <w:rsid w:val="005E630F"/>
    <w:rsid w:val="005E6F55"/>
    <w:rsid w:val="005E7534"/>
    <w:rsid w:val="005E7806"/>
    <w:rsid w:val="005E7D10"/>
    <w:rsid w:val="005E7DAC"/>
    <w:rsid w:val="005F0739"/>
    <w:rsid w:val="005F129B"/>
    <w:rsid w:val="005F1502"/>
    <w:rsid w:val="005F1934"/>
    <w:rsid w:val="005F1C42"/>
    <w:rsid w:val="005F1DDB"/>
    <w:rsid w:val="005F23E1"/>
    <w:rsid w:val="005F2A97"/>
    <w:rsid w:val="005F33F4"/>
    <w:rsid w:val="005F34D9"/>
    <w:rsid w:val="005F3529"/>
    <w:rsid w:val="005F3E7C"/>
    <w:rsid w:val="005F40B1"/>
    <w:rsid w:val="005F442A"/>
    <w:rsid w:val="005F4A9F"/>
    <w:rsid w:val="005F4FE2"/>
    <w:rsid w:val="005F5FAE"/>
    <w:rsid w:val="005F6711"/>
    <w:rsid w:val="005F6929"/>
    <w:rsid w:val="005F69EC"/>
    <w:rsid w:val="005F6BB7"/>
    <w:rsid w:val="005F7165"/>
    <w:rsid w:val="005F71E5"/>
    <w:rsid w:val="005F7354"/>
    <w:rsid w:val="005F792D"/>
    <w:rsid w:val="005F7D06"/>
    <w:rsid w:val="0060005B"/>
    <w:rsid w:val="006001A9"/>
    <w:rsid w:val="00600370"/>
    <w:rsid w:val="006011D7"/>
    <w:rsid w:val="006014E7"/>
    <w:rsid w:val="006018F9"/>
    <w:rsid w:val="00601EDD"/>
    <w:rsid w:val="00601F2F"/>
    <w:rsid w:val="00602280"/>
    <w:rsid w:val="006027A8"/>
    <w:rsid w:val="00603718"/>
    <w:rsid w:val="00603A8C"/>
    <w:rsid w:val="00603C26"/>
    <w:rsid w:val="006045BA"/>
    <w:rsid w:val="00604AB1"/>
    <w:rsid w:val="00604AD5"/>
    <w:rsid w:val="00605129"/>
    <w:rsid w:val="006054E0"/>
    <w:rsid w:val="00605547"/>
    <w:rsid w:val="00605A3F"/>
    <w:rsid w:val="00606046"/>
    <w:rsid w:val="006060B0"/>
    <w:rsid w:val="006063A2"/>
    <w:rsid w:val="006063E6"/>
    <w:rsid w:val="00606709"/>
    <w:rsid w:val="00606A73"/>
    <w:rsid w:val="00606CE7"/>
    <w:rsid w:val="00607514"/>
    <w:rsid w:val="0060758B"/>
    <w:rsid w:val="0060769A"/>
    <w:rsid w:val="00607BD8"/>
    <w:rsid w:val="0061033A"/>
    <w:rsid w:val="00610632"/>
    <w:rsid w:val="0061064B"/>
    <w:rsid w:val="0061174C"/>
    <w:rsid w:val="006118DB"/>
    <w:rsid w:val="0061267A"/>
    <w:rsid w:val="00612863"/>
    <w:rsid w:val="00612A25"/>
    <w:rsid w:val="0061352E"/>
    <w:rsid w:val="0061417D"/>
    <w:rsid w:val="00614925"/>
    <w:rsid w:val="006155C8"/>
    <w:rsid w:val="006158B2"/>
    <w:rsid w:val="00615A2E"/>
    <w:rsid w:val="00615DF9"/>
    <w:rsid w:val="00616396"/>
    <w:rsid w:val="0061666A"/>
    <w:rsid w:val="00617180"/>
    <w:rsid w:val="0061770B"/>
    <w:rsid w:val="00617DB2"/>
    <w:rsid w:val="0062048B"/>
    <w:rsid w:val="00620770"/>
    <w:rsid w:val="00620E47"/>
    <w:rsid w:val="0062113D"/>
    <w:rsid w:val="00621D7A"/>
    <w:rsid w:val="00621D8C"/>
    <w:rsid w:val="00622209"/>
    <w:rsid w:val="006225A6"/>
    <w:rsid w:val="0062263A"/>
    <w:rsid w:val="00622645"/>
    <w:rsid w:val="006228BE"/>
    <w:rsid w:val="00623078"/>
    <w:rsid w:val="006236EB"/>
    <w:rsid w:val="00623725"/>
    <w:rsid w:val="0062386E"/>
    <w:rsid w:val="00623C3E"/>
    <w:rsid w:val="00623C8F"/>
    <w:rsid w:val="006242AE"/>
    <w:rsid w:val="00624A7A"/>
    <w:rsid w:val="00625009"/>
    <w:rsid w:val="00625020"/>
    <w:rsid w:val="00625888"/>
    <w:rsid w:val="00626C0E"/>
    <w:rsid w:val="00626E7A"/>
    <w:rsid w:val="006272BB"/>
    <w:rsid w:val="006279C8"/>
    <w:rsid w:val="00627D14"/>
    <w:rsid w:val="00630240"/>
    <w:rsid w:val="00630412"/>
    <w:rsid w:val="0063098F"/>
    <w:rsid w:val="006309F2"/>
    <w:rsid w:val="00630FED"/>
    <w:rsid w:val="006312B4"/>
    <w:rsid w:val="00631574"/>
    <w:rsid w:val="006315BA"/>
    <w:rsid w:val="00631625"/>
    <w:rsid w:val="00631650"/>
    <w:rsid w:val="00631B73"/>
    <w:rsid w:val="006327C9"/>
    <w:rsid w:val="006330FD"/>
    <w:rsid w:val="006333CE"/>
    <w:rsid w:val="0063376A"/>
    <w:rsid w:val="00634749"/>
    <w:rsid w:val="00634CAB"/>
    <w:rsid w:val="00634EFD"/>
    <w:rsid w:val="0063515B"/>
    <w:rsid w:val="00635174"/>
    <w:rsid w:val="0063526D"/>
    <w:rsid w:val="006354FC"/>
    <w:rsid w:val="006358B3"/>
    <w:rsid w:val="00635B2E"/>
    <w:rsid w:val="00635C8C"/>
    <w:rsid w:val="00635FC0"/>
    <w:rsid w:val="00636256"/>
    <w:rsid w:val="006363E1"/>
    <w:rsid w:val="0063678F"/>
    <w:rsid w:val="006368AA"/>
    <w:rsid w:val="00636C87"/>
    <w:rsid w:val="006378FB"/>
    <w:rsid w:val="00637AD0"/>
    <w:rsid w:val="00637D49"/>
    <w:rsid w:val="00637E6F"/>
    <w:rsid w:val="00637FD5"/>
    <w:rsid w:val="006401A6"/>
    <w:rsid w:val="00640470"/>
    <w:rsid w:val="006408D2"/>
    <w:rsid w:val="00640E8F"/>
    <w:rsid w:val="0064137E"/>
    <w:rsid w:val="006418BA"/>
    <w:rsid w:val="00641B59"/>
    <w:rsid w:val="00641DB2"/>
    <w:rsid w:val="00641F4A"/>
    <w:rsid w:val="00642011"/>
    <w:rsid w:val="006421D0"/>
    <w:rsid w:val="006426DC"/>
    <w:rsid w:val="00642887"/>
    <w:rsid w:val="006429B0"/>
    <w:rsid w:val="00643017"/>
    <w:rsid w:val="00643081"/>
    <w:rsid w:val="006431BC"/>
    <w:rsid w:val="0064333E"/>
    <w:rsid w:val="0064364A"/>
    <w:rsid w:val="00643BC3"/>
    <w:rsid w:val="00645011"/>
    <w:rsid w:val="00645264"/>
    <w:rsid w:val="006453B5"/>
    <w:rsid w:val="00645512"/>
    <w:rsid w:val="00645EB8"/>
    <w:rsid w:val="006462CC"/>
    <w:rsid w:val="00646468"/>
    <w:rsid w:val="006464A6"/>
    <w:rsid w:val="006466C8"/>
    <w:rsid w:val="00646927"/>
    <w:rsid w:val="006469AC"/>
    <w:rsid w:val="00646CAF"/>
    <w:rsid w:val="006472CC"/>
    <w:rsid w:val="00647508"/>
    <w:rsid w:val="00647F8A"/>
    <w:rsid w:val="00650E9A"/>
    <w:rsid w:val="00651184"/>
    <w:rsid w:val="00651893"/>
    <w:rsid w:val="00652182"/>
    <w:rsid w:val="00652BBE"/>
    <w:rsid w:val="00652FCA"/>
    <w:rsid w:val="0065303B"/>
    <w:rsid w:val="0065408E"/>
    <w:rsid w:val="00654301"/>
    <w:rsid w:val="006544B2"/>
    <w:rsid w:val="00654980"/>
    <w:rsid w:val="00654C84"/>
    <w:rsid w:val="00655703"/>
    <w:rsid w:val="00655884"/>
    <w:rsid w:val="006558DF"/>
    <w:rsid w:val="0065636E"/>
    <w:rsid w:val="006566FB"/>
    <w:rsid w:val="00656EAD"/>
    <w:rsid w:val="00656EBA"/>
    <w:rsid w:val="00656F1F"/>
    <w:rsid w:val="00656F62"/>
    <w:rsid w:val="00657484"/>
    <w:rsid w:val="0066021C"/>
    <w:rsid w:val="006604FE"/>
    <w:rsid w:val="00660675"/>
    <w:rsid w:val="006606A3"/>
    <w:rsid w:val="00660ACE"/>
    <w:rsid w:val="00660B99"/>
    <w:rsid w:val="00660F67"/>
    <w:rsid w:val="00661DD2"/>
    <w:rsid w:val="006620E3"/>
    <w:rsid w:val="006621A6"/>
    <w:rsid w:val="00662263"/>
    <w:rsid w:val="006632C4"/>
    <w:rsid w:val="00663C17"/>
    <w:rsid w:val="0066401D"/>
    <w:rsid w:val="006646A3"/>
    <w:rsid w:val="0066540A"/>
    <w:rsid w:val="00665479"/>
    <w:rsid w:val="00666636"/>
    <w:rsid w:val="00666730"/>
    <w:rsid w:val="00666800"/>
    <w:rsid w:val="00666AEF"/>
    <w:rsid w:val="006672E1"/>
    <w:rsid w:val="006673DC"/>
    <w:rsid w:val="00667CB2"/>
    <w:rsid w:val="00670625"/>
    <w:rsid w:val="006706C1"/>
    <w:rsid w:val="006712CC"/>
    <w:rsid w:val="006714F9"/>
    <w:rsid w:val="00671726"/>
    <w:rsid w:val="00671911"/>
    <w:rsid w:val="006719A8"/>
    <w:rsid w:val="00671C3C"/>
    <w:rsid w:val="00672034"/>
    <w:rsid w:val="00672990"/>
    <w:rsid w:val="00672E65"/>
    <w:rsid w:val="0067330D"/>
    <w:rsid w:val="006739B8"/>
    <w:rsid w:val="006747A5"/>
    <w:rsid w:val="00674AF7"/>
    <w:rsid w:val="00674EA3"/>
    <w:rsid w:val="006754BC"/>
    <w:rsid w:val="00675F8A"/>
    <w:rsid w:val="006762BE"/>
    <w:rsid w:val="00676C20"/>
    <w:rsid w:val="00676E33"/>
    <w:rsid w:val="006770A2"/>
    <w:rsid w:val="0067758F"/>
    <w:rsid w:val="006775A3"/>
    <w:rsid w:val="00677785"/>
    <w:rsid w:val="006777DE"/>
    <w:rsid w:val="00677811"/>
    <w:rsid w:val="0068001C"/>
    <w:rsid w:val="00680FAF"/>
    <w:rsid w:val="006810F9"/>
    <w:rsid w:val="0068142D"/>
    <w:rsid w:val="006817AE"/>
    <w:rsid w:val="00681C52"/>
    <w:rsid w:val="00681DB3"/>
    <w:rsid w:val="0068204C"/>
    <w:rsid w:val="006822C3"/>
    <w:rsid w:val="00682398"/>
    <w:rsid w:val="00682529"/>
    <w:rsid w:val="0068288E"/>
    <w:rsid w:val="00682A56"/>
    <w:rsid w:val="00682F8C"/>
    <w:rsid w:val="006838D3"/>
    <w:rsid w:val="00683B97"/>
    <w:rsid w:val="00683BC1"/>
    <w:rsid w:val="00683D93"/>
    <w:rsid w:val="00683DD6"/>
    <w:rsid w:val="00684191"/>
    <w:rsid w:val="00684627"/>
    <w:rsid w:val="00684EC0"/>
    <w:rsid w:val="0068516D"/>
    <w:rsid w:val="0068643B"/>
    <w:rsid w:val="00686459"/>
    <w:rsid w:val="00686988"/>
    <w:rsid w:val="00686E8B"/>
    <w:rsid w:val="00686F22"/>
    <w:rsid w:val="00686FDF"/>
    <w:rsid w:val="0068714F"/>
    <w:rsid w:val="00687F12"/>
    <w:rsid w:val="006901D9"/>
    <w:rsid w:val="00690C28"/>
    <w:rsid w:val="00691955"/>
    <w:rsid w:val="00691C03"/>
    <w:rsid w:val="00691F2E"/>
    <w:rsid w:val="00691F9F"/>
    <w:rsid w:val="006926ED"/>
    <w:rsid w:val="00692ED3"/>
    <w:rsid w:val="00692FF8"/>
    <w:rsid w:val="00693053"/>
    <w:rsid w:val="006936E5"/>
    <w:rsid w:val="00693D6B"/>
    <w:rsid w:val="0069465A"/>
    <w:rsid w:val="00694875"/>
    <w:rsid w:val="00694CD1"/>
    <w:rsid w:val="00694EF1"/>
    <w:rsid w:val="006959DA"/>
    <w:rsid w:val="00695AC6"/>
    <w:rsid w:val="00695FA9"/>
    <w:rsid w:val="00695FB3"/>
    <w:rsid w:val="00696274"/>
    <w:rsid w:val="00696760"/>
    <w:rsid w:val="00696C4A"/>
    <w:rsid w:val="00696F1B"/>
    <w:rsid w:val="006970A6"/>
    <w:rsid w:val="006A0679"/>
    <w:rsid w:val="006A07C4"/>
    <w:rsid w:val="006A0CE5"/>
    <w:rsid w:val="006A1127"/>
    <w:rsid w:val="006A1598"/>
    <w:rsid w:val="006A1EDB"/>
    <w:rsid w:val="006A273F"/>
    <w:rsid w:val="006A2B09"/>
    <w:rsid w:val="006A30B2"/>
    <w:rsid w:val="006A331B"/>
    <w:rsid w:val="006A3380"/>
    <w:rsid w:val="006A3416"/>
    <w:rsid w:val="006A3FCE"/>
    <w:rsid w:val="006A555E"/>
    <w:rsid w:val="006A59B0"/>
    <w:rsid w:val="006A5BC5"/>
    <w:rsid w:val="006A5C7F"/>
    <w:rsid w:val="006A5E9E"/>
    <w:rsid w:val="006A602D"/>
    <w:rsid w:val="006A634E"/>
    <w:rsid w:val="006A6844"/>
    <w:rsid w:val="006A7389"/>
    <w:rsid w:val="006A749B"/>
    <w:rsid w:val="006A7A36"/>
    <w:rsid w:val="006A7F94"/>
    <w:rsid w:val="006B0655"/>
    <w:rsid w:val="006B0C7A"/>
    <w:rsid w:val="006B0E61"/>
    <w:rsid w:val="006B1C84"/>
    <w:rsid w:val="006B1E4C"/>
    <w:rsid w:val="006B23C5"/>
    <w:rsid w:val="006B2730"/>
    <w:rsid w:val="006B284C"/>
    <w:rsid w:val="006B2E6F"/>
    <w:rsid w:val="006B2F8A"/>
    <w:rsid w:val="006B3289"/>
    <w:rsid w:val="006B3A93"/>
    <w:rsid w:val="006B4207"/>
    <w:rsid w:val="006B481B"/>
    <w:rsid w:val="006B5058"/>
    <w:rsid w:val="006B52CB"/>
    <w:rsid w:val="006B542A"/>
    <w:rsid w:val="006B5773"/>
    <w:rsid w:val="006B5F41"/>
    <w:rsid w:val="006B61F2"/>
    <w:rsid w:val="006B6794"/>
    <w:rsid w:val="006B761D"/>
    <w:rsid w:val="006B7A86"/>
    <w:rsid w:val="006B7E26"/>
    <w:rsid w:val="006C056F"/>
    <w:rsid w:val="006C0FD0"/>
    <w:rsid w:val="006C10FF"/>
    <w:rsid w:val="006C15A8"/>
    <w:rsid w:val="006C16D9"/>
    <w:rsid w:val="006C1715"/>
    <w:rsid w:val="006C17AF"/>
    <w:rsid w:val="006C1800"/>
    <w:rsid w:val="006C18A6"/>
    <w:rsid w:val="006C1BC4"/>
    <w:rsid w:val="006C1C3E"/>
    <w:rsid w:val="006C1CD2"/>
    <w:rsid w:val="006C21B8"/>
    <w:rsid w:val="006C2686"/>
    <w:rsid w:val="006C2F1A"/>
    <w:rsid w:val="006C314A"/>
    <w:rsid w:val="006C31F8"/>
    <w:rsid w:val="006C331A"/>
    <w:rsid w:val="006C34E7"/>
    <w:rsid w:val="006C3830"/>
    <w:rsid w:val="006C3A9D"/>
    <w:rsid w:val="006C3DC1"/>
    <w:rsid w:val="006C3F82"/>
    <w:rsid w:val="006C44E2"/>
    <w:rsid w:val="006C4C88"/>
    <w:rsid w:val="006C52E3"/>
    <w:rsid w:val="006C5C9B"/>
    <w:rsid w:val="006C5ECD"/>
    <w:rsid w:val="006C5EF9"/>
    <w:rsid w:val="006C66E5"/>
    <w:rsid w:val="006C688E"/>
    <w:rsid w:val="006C6AC4"/>
    <w:rsid w:val="006C71D8"/>
    <w:rsid w:val="006C755C"/>
    <w:rsid w:val="006C7869"/>
    <w:rsid w:val="006C7A65"/>
    <w:rsid w:val="006C7D8E"/>
    <w:rsid w:val="006D029D"/>
    <w:rsid w:val="006D0453"/>
    <w:rsid w:val="006D05CC"/>
    <w:rsid w:val="006D06FF"/>
    <w:rsid w:val="006D0D89"/>
    <w:rsid w:val="006D0EB1"/>
    <w:rsid w:val="006D134E"/>
    <w:rsid w:val="006D1572"/>
    <w:rsid w:val="006D1C25"/>
    <w:rsid w:val="006D1C60"/>
    <w:rsid w:val="006D1EC0"/>
    <w:rsid w:val="006D1FA2"/>
    <w:rsid w:val="006D214D"/>
    <w:rsid w:val="006D219F"/>
    <w:rsid w:val="006D22CA"/>
    <w:rsid w:val="006D262C"/>
    <w:rsid w:val="006D281C"/>
    <w:rsid w:val="006D283C"/>
    <w:rsid w:val="006D2FC9"/>
    <w:rsid w:val="006D35E8"/>
    <w:rsid w:val="006D39A8"/>
    <w:rsid w:val="006D3B76"/>
    <w:rsid w:val="006D3DF7"/>
    <w:rsid w:val="006D4031"/>
    <w:rsid w:val="006D52BA"/>
    <w:rsid w:val="006D57F1"/>
    <w:rsid w:val="006D5F6C"/>
    <w:rsid w:val="006D622E"/>
    <w:rsid w:val="006D6268"/>
    <w:rsid w:val="006E0171"/>
    <w:rsid w:val="006E040F"/>
    <w:rsid w:val="006E0E21"/>
    <w:rsid w:val="006E15FA"/>
    <w:rsid w:val="006E17E5"/>
    <w:rsid w:val="006E2050"/>
    <w:rsid w:val="006E223F"/>
    <w:rsid w:val="006E331A"/>
    <w:rsid w:val="006E3485"/>
    <w:rsid w:val="006E3A9B"/>
    <w:rsid w:val="006E408A"/>
    <w:rsid w:val="006E4444"/>
    <w:rsid w:val="006E4579"/>
    <w:rsid w:val="006E4C2D"/>
    <w:rsid w:val="006E4D73"/>
    <w:rsid w:val="006E5D05"/>
    <w:rsid w:val="006E5EFF"/>
    <w:rsid w:val="006E713C"/>
    <w:rsid w:val="006E7157"/>
    <w:rsid w:val="006E75A5"/>
    <w:rsid w:val="006E7889"/>
    <w:rsid w:val="006E7A01"/>
    <w:rsid w:val="006E7A69"/>
    <w:rsid w:val="006E7EDA"/>
    <w:rsid w:val="006F04BC"/>
    <w:rsid w:val="006F0A4E"/>
    <w:rsid w:val="006F104C"/>
    <w:rsid w:val="006F14B5"/>
    <w:rsid w:val="006F1B3C"/>
    <w:rsid w:val="006F1CCD"/>
    <w:rsid w:val="006F1E3C"/>
    <w:rsid w:val="006F200E"/>
    <w:rsid w:val="006F28B2"/>
    <w:rsid w:val="006F2A1D"/>
    <w:rsid w:val="006F3389"/>
    <w:rsid w:val="006F3DC9"/>
    <w:rsid w:val="006F3EE2"/>
    <w:rsid w:val="006F463A"/>
    <w:rsid w:val="006F4827"/>
    <w:rsid w:val="006F495C"/>
    <w:rsid w:val="006F49D2"/>
    <w:rsid w:val="006F4AA6"/>
    <w:rsid w:val="006F4AC3"/>
    <w:rsid w:val="006F4B81"/>
    <w:rsid w:val="006F4D30"/>
    <w:rsid w:val="006F5670"/>
    <w:rsid w:val="006F56BA"/>
    <w:rsid w:val="006F5AE4"/>
    <w:rsid w:val="006F5BB5"/>
    <w:rsid w:val="006F5D94"/>
    <w:rsid w:val="006F5FD8"/>
    <w:rsid w:val="006F610A"/>
    <w:rsid w:val="006F613E"/>
    <w:rsid w:val="006F62DD"/>
    <w:rsid w:val="006F6A3D"/>
    <w:rsid w:val="006F6C10"/>
    <w:rsid w:val="006F6DAE"/>
    <w:rsid w:val="007000A7"/>
    <w:rsid w:val="00700DD8"/>
    <w:rsid w:val="00701F72"/>
    <w:rsid w:val="00702777"/>
    <w:rsid w:val="00702EA9"/>
    <w:rsid w:val="00702F47"/>
    <w:rsid w:val="0070309E"/>
    <w:rsid w:val="007032C2"/>
    <w:rsid w:val="00703426"/>
    <w:rsid w:val="00703F3B"/>
    <w:rsid w:val="0070403F"/>
    <w:rsid w:val="00704B92"/>
    <w:rsid w:val="00705441"/>
    <w:rsid w:val="00705491"/>
    <w:rsid w:val="0070581E"/>
    <w:rsid w:val="00705B48"/>
    <w:rsid w:val="00706048"/>
    <w:rsid w:val="00706B7F"/>
    <w:rsid w:val="00706C15"/>
    <w:rsid w:val="0070743F"/>
    <w:rsid w:val="00707B2D"/>
    <w:rsid w:val="00707B31"/>
    <w:rsid w:val="00707D22"/>
    <w:rsid w:val="00710140"/>
    <w:rsid w:val="00710BE9"/>
    <w:rsid w:val="007113CC"/>
    <w:rsid w:val="007117DA"/>
    <w:rsid w:val="00711A2E"/>
    <w:rsid w:val="00712DE2"/>
    <w:rsid w:val="00712F01"/>
    <w:rsid w:val="00712FF0"/>
    <w:rsid w:val="00713262"/>
    <w:rsid w:val="007135A4"/>
    <w:rsid w:val="0071399E"/>
    <w:rsid w:val="00713B16"/>
    <w:rsid w:val="00715727"/>
    <w:rsid w:val="0071581A"/>
    <w:rsid w:val="00715E58"/>
    <w:rsid w:val="00716512"/>
    <w:rsid w:val="007167DF"/>
    <w:rsid w:val="00717311"/>
    <w:rsid w:val="00717C87"/>
    <w:rsid w:val="0072016E"/>
    <w:rsid w:val="00720A21"/>
    <w:rsid w:val="00720A45"/>
    <w:rsid w:val="00721CF3"/>
    <w:rsid w:val="00722176"/>
    <w:rsid w:val="007222AD"/>
    <w:rsid w:val="007223DA"/>
    <w:rsid w:val="00722463"/>
    <w:rsid w:val="007232A0"/>
    <w:rsid w:val="007233F5"/>
    <w:rsid w:val="00723C0C"/>
    <w:rsid w:val="007249EF"/>
    <w:rsid w:val="00725456"/>
    <w:rsid w:val="007255A9"/>
    <w:rsid w:val="007257DC"/>
    <w:rsid w:val="007258DC"/>
    <w:rsid w:val="00725E7B"/>
    <w:rsid w:val="00725F3D"/>
    <w:rsid w:val="0072665B"/>
    <w:rsid w:val="007269C0"/>
    <w:rsid w:val="00726E16"/>
    <w:rsid w:val="007275FD"/>
    <w:rsid w:val="0072783C"/>
    <w:rsid w:val="00727D30"/>
    <w:rsid w:val="00730707"/>
    <w:rsid w:val="0073070B"/>
    <w:rsid w:val="00730789"/>
    <w:rsid w:val="00730E81"/>
    <w:rsid w:val="00731828"/>
    <w:rsid w:val="00731C9F"/>
    <w:rsid w:val="00731D72"/>
    <w:rsid w:val="00731E4E"/>
    <w:rsid w:val="00732C97"/>
    <w:rsid w:val="007335C5"/>
    <w:rsid w:val="00733944"/>
    <w:rsid w:val="00733B03"/>
    <w:rsid w:val="00733B47"/>
    <w:rsid w:val="00734141"/>
    <w:rsid w:val="00734618"/>
    <w:rsid w:val="007351BE"/>
    <w:rsid w:val="0073569A"/>
    <w:rsid w:val="00735853"/>
    <w:rsid w:val="0073643B"/>
    <w:rsid w:val="00736519"/>
    <w:rsid w:val="007365D3"/>
    <w:rsid w:val="00736E39"/>
    <w:rsid w:val="007373A7"/>
    <w:rsid w:val="007401AC"/>
    <w:rsid w:val="0074080E"/>
    <w:rsid w:val="007408C9"/>
    <w:rsid w:val="00740B57"/>
    <w:rsid w:val="00741093"/>
    <w:rsid w:val="00741190"/>
    <w:rsid w:val="007413FC"/>
    <w:rsid w:val="0074173A"/>
    <w:rsid w:val="00741C7D"/>
    <w:rsid w:val="00742654"/>
    <w:rsid w:val="00742667"/>
    <w:rsid w:val="0074270C"/>
    <w:rsid w:val="007429CA"/>
    <w:rsid w:val="007429DB"/>
    <w:rsid w:val="00742DCA"/>
    <w:rsid w:val="00743768"/>
    <w:rsid w:val="00743CE2"/>
    <w:rsid w:val="00743E11"/>
    <w:rsid w:val="00743F89"/>
    <w:rsid w:val="007441C8"/>
    <w:rsid w:val="00744535"/>
    <w:rsid w:val="00745BA1"/>
    <w:rsid w:val="00745D73"/>
    <w:rsid w:val="007469F2"/>
    <w:rsid w:val="00747214"/>
    <w:rsid w:val="00747894"/>
    <w:rsid w:val="0075011A"/>
    <w:rsid w:val="00750307"/>
    <w:rsid w:val="007503E0"/>
    <w:rsid w:val="00750595"/>
    <w:rsid w:val="00751B81"/>
    <w:rsid w:val="00751DE0"/>
    <w:rsid w:val="007524FA"/>
    <w:rsid w:val="007529A1"/>
    <w:rsid w:val="00752AA6"/>
    <w:rsid w:val="00753758"/>
    <w:rsid w:val="00753C35"/>
    <w:rsid w:val="007546A0"/>
    <w:rsid w:val="00754790"/>
    <w:rsid w:val="00754C99"/>
    <w:rsid w:val="00754DDB"/>
    <w:rsid w:val="00754ECE"/>
    <w:rsid w:val="00755826"/>
    <w:rsid w:val="00755D4F"/>
    <w:rsid w:val="007560FC"/>
    <w:rsid w:val="007561CD"/>
    <w:rsid w:val="007562DF"/>
    <w:rsid w:val="0075632F"/>
    <w:rsid w:val="007566AC"/>
    <w:rsid w:val="007567E8"/>
    <w:rsid w:val="00756914"/>
    <w:rsid w:val="00756BF3"/>
    <w:rsid w:val="00756DFF"/>
    <w:rsid w:val="0075780C"/>
    <w:rsid w:val="00757991"/>
    <w:rsid w:val="007579F2"/>
    <w:rsid w:val="00760679"/>
    <w:rsid w:val="00761147"/>
    <w:rsid w:val="0076182C"/>
    <w:rsid w:val="00761851"/>
    <w:rsid w:val="00761C02"/>
    <w:rsid w:val="007622C7"/>
    <w:rsid w:val="00762D10"/>
    <w:rsid w:val="00762DD6"/>
    <w:rsid w:val="007632D2"/>
    <w:rsid w:val="0076341D"/>
    <w:rsid w:val="00763853"/>
    <w:rsid w:val="00763F19"/>
    <w:rsid w:val="0076469C"/>
    <w:rsid w:val="007646E9"/>
    <w:rsid w:val="00764C4D"/>
    <w:rsid w:val="00765666"/>
    <w:rsid w:val="007659CC"/>
    <w:rsid w:val="0076630A"/>
    <w:rsid w:val="00766D18"/>
    <w:rsid w:val="007670CD"/>
    <w:rsid w:val="007707A4"/>
    <w:rsid w:val="007711FA"/>
    <w:rsid w:val="00771576"/>
    <w:rsid w:val="00771D80"/>
    <w:rsid w:val="00771E85"/>
    <w:rsid w:val="00771EA1"/>
    <w:rsid w:val="0077237D"/>
    <w:rsid w:val="00772AFF"/>
    <w:rsid w:val="00772EC0"/>
    <w:rsid w:val="007730C6"/>
    <w:rsid w:val="00773B77"/>
    <w:rsid w:val="00773DE5"/>
    <w:rsid w:val="00773F59"/>
    <w:rsid w:val="00774C8C"/>
    <w:rsid w:val="00774DED"/>
    <w:rsid w:val="00775D19"/>
    <w:rsid w:val="0077632B"/>
    <w:rsid w:val="0077747B"/>
    <w:rsid w:val="00777527"/>
    <w:rsid w:val="00777A07"/>
    <w:rsid w:val="007800DF"/>
    <w:rsid w:val="007807F9"/>
    <w:rsid w:val="00781A01"/>
    <w:rsid w:val="00781A0C"/>
    <w:rsid w:val="00781BEA"/>
    <w:rsid w:val="00782490"/>
    <w:rsid w:val="00782504"/>
    <w:rsid w:val="00782541"/>
    <w:rsid w:val="00782788"/>
    <w:rsid w:val="007830B4"/>
    <w:rsid w:val="00783249"/>
    <w:rsid w:val="00783730"/>
    <w:rsid w:val="00783A95"/>
    <w:rsid w:val="00783C82"/>
    <w:rsid w:val="00784646"/>
    <w:rsid w:val="007848BC"/>
    <w:rsid w:val="007854A3"/>
    <w:rsid w:val="007855FA"/>
    <w:rsid w:val="00785906"/>
    <w:rsid w:val="0078593D"/>
    <w:rsid w:val="00785C0F"/>
    <w:rsid w:val="00786090"/>
    <w:rsid w:val="0078619C"/>
    <w:rsid w:val="007862B6"/>
    <w:rsid w:val="0078658B"/>
    <w:rsid w:val="00786DB0"/>
    <w:rsid w:val="007871AA"/>
    <w:rsid w:val="007871B1"/>
    <w:rsid w:val="00787CC7"/>
    <w:rsid w:val="00787DBF"/>
    <w:rsid w:val="00790814"/>
    <w:rsid w:val="00790940"/>
    <w:rsid w:val="00790EF6"/>
    <w:rsid w:val="00790F34"/>
    <w:rsid w:val="007910EE"/>
    <w:rsid w:val="00791272"/>
    <w:rsid w:val="007912DD"/>
    <w:rsid w:val="00791325"/>
    <w:rsid w:val="00791B19"/>
    <w:rsid w:val="00791CF7"/>
    <w:rsid w:val="00791DE5"/>
    <w:rsid w:val="00791F83"/>
    <w:rsid w:val="00792130"/>
    <w:rsid w:val="00792369"/>
    <w:rsid w:val="007923DA"/>
    <w:rsid w:val="007927B5"/>
    <w:rsid w:val="007927CC"/>
    <w:rsid w:val="007929EA"/>
    <w:rsid w:val="00792BD3"/>
    <w:rsid w:val="00792E8D"/>
    <w:rsid w:val="00793062"/>
    <w:rsid w:val="0079433D"/>
    <w:rsid w:val="0079442A"/>
    <w:rsid w:val="00794874"/>
    <w:rsid w:val="00795440"/>
    <w:rsid w:val="0079568F"/>
    <w:rsid w:val="00795F91"/>
    <w:rsid w:val="00796031"/>
    <w:rsid w:val="00796E13"/>
    <w:rsid w:val="00796ED2"/>
    <w:rsid w:val="00797267"/>
    <w:rsid w:val="0079780A"/>
    <w:rsid w:val="00797C4F"/>
    <w:rsid w:val="007A04A3"/>
    <w:rsid w:val="007A13FD"/>
    <w:rsid w:val="007A1B18"/>
    <w:rsid w:val="007A2008"/>
    <w:rsid w:val="007A23C5"/>
    <w:rsid w:val="007A2934"/>
    <w:rsid w:val="007A3A75"/>
    <w:rsid w:val="007A3FC1"/>
    <w:rsid w:val="007A4215"/>
    <w:rsid w:val="007A4482"/>
    <w:rsid w:val="007A449C"/>
    <w:rsid w:val="007A46FB"/>
    <w:rsid w:val="007A48F9"/>
    <w:rsid w:val="007A4AA5"/>
    <w:rsid w:val="007A4C20"/>
    <w:rsid w:val="007A4C46"/>
    <w:rsid w:val="007A4EE4"/>
    <w:rsid w:val="007A5ABB"/>
    <w:rsid w:val="007A6962"/>
    <w:rsid w:val="007A6A09"/>
    <w:rsid w:val="007A6B4F"/>
    <w:rsid w:val="007A7396"/>
    <w:rsid w:val="007A79B3"/>
    <w:rsid w:val="007A7DE9"/>
    <w:rsid w:val="007B036B"/>
    <w:rsid w:val="007B0C79"/>
    <w:rsid w:val="007B11DD"/>
    <w:rsid w:val="007B13FF"/>
    <w:rsid w:val="007B1524"/>
    <w:rsid w:val="007B15BD"/>
    <w:rsid w:val="007B196F"/>
    <w:rsid w:val="007B1A56"/>
    <w:rsid w:val="007B2141"/>
    <w:rsid w:val="007B2283"/>
    <w:rsid w:val="007B2488"/>
    <w:rsid w:val="007B24D7"/>
    <w:rsid w:val="007B38B4"/>
    <w:rsid w:val="007B3BFA"/>
    <w:rsid w:val="007B40E7"/>
    <w:rsid w:val="007B44EC"/>
    <w:rsid w:val="007B48CC"/>
    <w:rsid w:val="007B5240"/>
    <w:rsid w:val="007B55CC"/>
    <w:rsid w:val="007B6342"/>
    <w:rsid w:val="007B742B"/>
    <w:rsid w:val="007B76E6"/>
    <w:rsid w:val="007C038A"/>
    <w:rsid w:val="007C042A"/>
    <w:rsid w:val="007C05E1"/>
    <w:rsid w:val="007C0648"/>
    <w:rsid w:val="007C08E0"/>
    <w:rsid w:val="007C0C53"/>
    <w:rsid w:val="007C1036"/>
    <w:rsid w:val="007C1728"/>
    <w:rsid w:val="007C196E"/>
    <w:rsid w:val="007C1A0F"/>
    <w:rsid w:val="007C1BF7"/>
    <w:rsid w:val="007C1C72"/>
    <w:rsid w:val="007C2537"/>
    <w:rsid w:val="007C2590"/>
    <w:rsid w:val="007C2763"/>
    <w:rsid w:val="007C2D34"/>
    <w:rsid w:val="007C3060"/>
    <w:rsid w:val="007C3BF9"/>
    <w:rsid w:val="007C3CCA"/>
    <w:rsid w:val="007C419B"/>
    <w:rsid w:val="007C4D94"/>
    <w:rsid w:val="007C4E3A"/>
    <w:rsid w:val="007C582F"/>
    <w:rsid w:val="007C5C30"/>
    <w:rsid w:val="007C5F14"/>
    <w:rsid w:val="007C6749"/>
    <w:rsid w:val="007C6A96"/>
    <w:rsid w:val="007C6CB2"/>
    <w:rsid w:val="007C6ED1"/>
    <w:rsid w:val="007C7205"/>
    <w:rsid w:val="007C760B"/>
    <w:rsid w:val="007C76D2"/>
    <w:rsid w:val="007C7A1F"/>
    <w:rsid w:val="007D036A"/>
    <w:rsid w:val="007D038D"/>
    <w:rsid w:val="007D075F"/>
    <w:rsid w:val="007D0E1C"/>
    <w:rsid w:val="007D1223"/>
    <w:rsid w:val="007D1E90"/>
    <w:rsid w:val="007D2A3C"/>
    <w:rsid w:val="007D3357"/>
    <w:rsid w:val="007D35D6"/>
    <w:rsid w:val="007D3606"/>
    <w:rsid w:val="007D3A62"/>
    <w:rsid w:val="007D3FC6"/>
    <w:rsid w:val="007D43F7"/>
    <w:rsid w:val="007D46C3"/>
    <w:rsid w:val="007D4D2B"/>
    <w:rsid w:val="007D58DD"/>
    <w:rsid w:val="007D60B7"/>
    <w:rsid w:val="007D6290"/>
    <w:rsid w:val="007D65EF"/>
    <w:rsid w:val="007D7355"/>
    <w:rsid w:val="007D7CCE"/>
    <w:rsid w:val="007E022C"/>
    <w:rsid w:val="007E04E7"/>
    <w:rsid w:val="007E0796"/>
    <w:rsid w:val="007E095E"/>
    <w:rsid w:val="007E0A29"/>
    <w:rsid w:val="007E13D0"/>
    <w:rsid w:val="007E1603"/>
    <w:rsid w:val="007E1B70"/>
    <w:rsid w:val="007E1BED"/>
    <w:rsid w:val="007E1E74"/>
    <w:rsid w:val="007E2141"/>
    <w:rsid w:val="007E23B4"/>
    <w:rsid w:val="007E2506"/>
    <w:rsid w:val="007E2519"/>
    <w:rsid w:val="007E2B41"/>
    <w:rsid w:val="007E3BD8"/>
    <w:rsid w:val="007E3DC5"/>
    <w:rsid w:val="007E3FBF"/>
    <w:rsid w:val="007E4E8E"/>
    <w:rsid w:val="007E4F74"/>
    <w:rsid w:val="007E5052"/>
    <w:rsid w:val="007E50D7"/>
    <w:rsid w:val="007E593F"/>
    <w:rsid w:val="007E595A"/>
    <w:rsid w:val="007E59CF"/>
    <w:rsid w:val="007E5CF7"/>
    <w:rsid w:val="007E5D33"/>
    <w:rsid w:val="007E650E"/>
    <w:rsid w:val="007E73EE"/>
    <w:rsid w:val="007E7500"/>
    <w:rsid w:val="007E7E24"/>
    <w:rsid w:val="007E7F93"/>
    <w:rsid w:val="007F04F1"/>
    <w:rsid w:val="007F097B"/>
    <w:rsid w:val="007F0ED9"/>
    <w:rsid w:val="007F0EE1"/>
    <w:rsid w:val="007F1161"/>
    <w:rsid w:val="007F12F0"/>
    <w:rsid w:val="007F1915"/>
    <w:rsid w:val="007F2945"/>
    <w:rsid w:val="007F2C37"/>
    <w:rsid w:val="007F2EC1"/>
    <w:rsid w:val="007F301A"/>
    <w:rsid w:val="007F31B4"/>
    <w:rsid w:val="007F4120"/>
    <w:rsid w:val="007F4F63"/>
    <w:rsid w:val="007F521D"/>
    <w:rsid w:val="007F53C4"/>
    <w:rsid w:val="007F5C93"/>
    <w:rsid w:val="007F6684"/>
    <w:rsid w:val="007F67D9"/>
    <w:rsid w:val="007F722B"/>
    <w:rsid w:val="007F7B69"/>
    <w:rsid w:val="007F7E2A"/>
    <w:rsid w:val="00800167"/>
    <w:rsid w:val="008005B1"/>
    <w:rsid w:val="008009CA"/>
    <w:rsid w:val="0080162B"/>
    <w:rsid w:val="00801BE6"/>
    <w:rsid w:val="0080257B"/>
    <w:rsid w:val="00802677"/>
    <w:rsid w:val="00802F78"/>
    <w:rsid w:val="00803D9F"/>
    <w:rsid w:val="008040FE"/>
    <w:rsid w:val="008045AA"/>
    <w:rsid w:val="00804AA7"/>
    <w:rsid w:val="00805705"/>
    <w:rsid w:val="00805765"/>
    <w:rsid w:val="008059D8"/>
    <w:rsid w:val="00805F4C"/>
    <w:rsid w:val="008061D1"/>
    <w:rsid w:val="00806BD7"/>
    <w:rsid w:val="00806EBD"/>
    <w:rsid w:val="00807980"/>
    <w:rsid w:val="008079CD"/>
    <w:rsid w:val="008104BC"/>
    <w:rsid w:val="00811166"/>
    <w:rsid w:val="00811B87"/>
    <w:rsid w:val="00811E57"/>
    <w:rsid w:val="00812411"/>
    <w:rsid w:val="00812CE5"/>
    <w:rsid w:val="008133B4"/>
    <w:rsid w:val="00813997"/>
    <w:rsid w:val="008140C3"/>
    <w:rsid w:val="00814808"/>
    <w:rsid w:val="008154F6"/>
    <w:rsid w:val="0081568C"/>
    <w:rsid w:val="00815707"/>
    <w:rsid w:val="0081627B"/>
    <w:rsid w:val="008162C1"/>
    <w:rsid w:val="00816767"/>
    <w:rsid w:val="00817304"/>
    <w:rsid w:val="00817566"/>
    <w:rsid w:val="0081775B"/>
    <w:rsid w:val="0081785B"/>
    <w:rsid w:val="00820D56"/>
    <w:rsid w:val="00821842"/>
    <w:rsid w:val="00821FEB"/>
    <w:rsid w:val="00822341"/>
    <w:rsid w:val="00822A12"/>
    <w:rsid w:val="00822F77"/>
    <w:rsid w:val="00823134"/>
    <w:rsid w:val="00823586"/>
    <w:rsid w:val="0082381F"/>
    <w:rsid w:val="0082493E"/>
    <w:rsid w:val="0082506A"/>
    <w:rsid w:val="0082507B"/>
    <w:rsid w:val="00825B44"/>
    <w:rsid w:val="0082616B"/>
    <w:rsid w:val="00826415"/>
    <w:rsid w:val="00826B30"/>
    <w:rsid w:val="00826CF4"/>
    <w:rsid w:val="008275A6"/>
    <w:rsid w:val="0082771B"/>
    <w:rsid w:val="00827A7A"/>
    <w:rsid w:val="0083031D"/>
    <w:rsid w:val="008304BE"/>
    <w:rsid w:val="00830AEC"/>
    <w:rsid w:val="00830B8A"/>
    <w:rsid w:val="00830E0F"/>
    <w:rsid w:val="008316DC"/>
    <w:rsid w:val="00831778"/>
    <w:rsid w:val="00831809"/>
    <w:rsid w:val="00832044"/>
    <w:rsid w:val="00832178"/>
    <w:rsid w:val="008324C1"/>
    <w:rsid w:val="00832B60"/>
    <w:rsid w:val="0083343B"/>
    <w:rsid w:val="00833848"/>
    <w:rsid w:val="00833A94"/>
    <w:rsid w:val="00833C84"/>
    <w:rsid w:val="00833D5E"/>
    <w:rsid w:val="00833FE9"/>
    <w:rsid w:val="008340E4"/>
    <w:rsid w:val="00834240"/>
    <w:rsid w:val="008345B5"/>
    <w:rsid w:val="008346E0"/>
    <w:rsid w:val="00834CA2"/>
    <w:rsid w:val="008351DF"/>
    <w:rsid w:val="00835268"/>
    <w:rsid w:val="00835587"/>
    <w:rsid w:val="00835E98"/>
    <w:rsid w:val="00836382"/>
    <w:rsid w:val="00836B38"/>
    <w:rsid w:val="00836EBE"/>
    <w:rsid w:val="00837647"/>
    <w:rsid w:val="00837C81"/>
    <w:rsid w:val="008400C4"/>
    <w:rsid w:val="0084017F"/>
    <w:rsid w:val="00840598"/>
    <w:rsid w:val="008406F0"/>
    <w:rsid w:val="00840DD8"/>
    <w:rsid w:val="008412CE"/>
    <w:rsid w:val="008412EC"/>
    <w:rsid w:val="008436CD"/>
    <w:rsid w:val="008439C7"/>
    <w:rsid w:val="00843AED"/>
    <w:rsid w:val="008445C0"/>
    <w:rsid w:val="00844F3F"/>
    <w:rsid w:val="00846B7E"/>
    <w:rsid w:val="00846C11"/>
    <w:rsid w:val="008471D6"/>
    <w:rsid w:val="00847449"/>
    <w:rsid w:val="008474F1"/>
    <w:rsid w:val="00847BF7"/>
    <w:rsid w:val="0085011A"/>
    <w:rsid w:val="008501A4"/>
    <w:rsid w:val="00851410"/>
    <w:rsid w:val="00851756"/>
    <w:rsid w:val="008518C5"/>
    <w:rsid w:val="008519BD"/>
    <w:rsid w:val="008522DD"/>
    <w:rsid w:val="00852409"/>
    <w:rsid w:val="008529F4"/>
    <w:rsid w:val="00852A7B"/>
    <w:rsid w:val="00853D5C"/>
    <w:rsid w:val="008546FC"/>
    <w:rsid w:val="00854BD1"/>
    <w:rsid w:val="00854C3D"/>
    <w:rsid w:val="00854DC0"/>
    <w:rsid w:val="00854EDB"/>
    <w:rsid w:val="008550B5"/>
    <w:rsid w:val="00855337"/>
    <w:rsid w:val="008556B8"/>
    <w:rsid w:val="0085573F"/>
    <w:rsid w:val="0085580D"/>
    <w:rsid w:val="00856120"/>
    <w:rsid w:val="0085651C"/>
    <w:rsid w:val="00856598"/>
    <w:rsid w:val="00856944"/>
    <w:rsid w:val="00856BD7"/>
    <w:rsid w:val="00857B4D"/>
    <w:rsid w:val="008605F5"/>
    <w:rsid w:val="008606EB"/>
    <w:rsid w:val="008608E4"/>
    <w:rsid w:val="008616F4"/>
    <w:rsid w:val="00861BB8"/>
    <w:rsid w:val="008624B0"/>
    <w:rsid w:val="00862A00"/>
    <w:rsid w:val="00862DE0"/>
    <w:rsid w:val="00863641"/>
    <w:rsid w:val="00863748"/>
    <w:rsid w:val="00864A8B"/>
    <w:rsid w:val="008650E7"/>
    <w:rsid w:val="008651F3"/>
    <w:rsid w:val="00865203"/>
    <w:rsid w:val="008652B5"/>
    <w:rsid w:val="008652E3"/>
    <w:rsid w:val="00865820"/>
    <w:rsid w:val="00865EC9"/>
    <w:rsid w:val="00866D54"/>
    <w:rsid w:val="00867537"/>
    <w:rsid w:val="008678EA"/>
    <w:rsid w:val="008700AB"/>
    <w:rsid w:val="00871552"/>
    <w:rsid w:val="00871C41"/>
    <w:rsid w:val="00871C60"/>
    <w:rsid w:val="00871F25"/>
    <w:rsid w:val="0087259E"/>
    <w:rsid w:val="00872845"/>
    <w:rsid w:val="00872AA1"/>
    <w:rsid w:val="00872C97"/>
    <w:rsid w:val="008738DB"/>
    <w:rsid w:val="0087396C"/>
    <w:rsid w:val="00873A82"/>
    <w:rsid w:val="00873CCE"/>
    <w:rsid w:val="00873D26"/>
    <w:rsid w:val="008742C4"/>
    <w:rsid w:val="008742EF"/>
    <w:rsid w:val="00875745"/>
    <w:rsid w:val="008757D8"/>
    <w:rsid w:val="00875CDC"/>
    <w:rsid w:val="008760DE"/>
    <w:rsid w:val="00876277"/>
    <w:rsid w:val="0087664C"/>
    <w:rsid w:val="00876893"/>
    <w:rsid w:val="008773E5"/>
    <w:rsid w:val="00877470"/>
    <w:rsid w:val="00877983"/>
    <w:rsid w:val="00880018"/>
    <w:rsid w:val="0088044C"/>
    <w:rsid w:val="008805AB"/>
    <w:rsid w:val="0088173B"/>
    <w:rsid w:val="0088177D"/>
    <w:rsid w:val="00881BE6"/>
    <w:rsid w:val="00882478"/>
    <w:rsid w:val="0088251C"/>
    <w:rsid w:val="00882F4F"/>
    <w:rsid w:val="008834CC"/>
    <w:rsid w:val="0088352E"/>
    <w:rsid w:val="008836E9"/>
    <w:rsid w:val="00883E1F"/>
    <w:rsid w:val="00883F90"/>
    <w:rsid w:val="0088410B"/>
    <w:rsid w:val="00884747"/>
    <w:rsid w:val="00884AAB"/>
    <w:rsid w:val="0088530E"/>
    <w:rsid w:val="0088548C"/>
    <w:rsid w:val="008855D9"/>
    <w:rsid w:val="00885A48"/>
    <w:rsid w:val="00885B15"/>
    <w:rsid w:val="00885B59"/>
    <w:rsid w:val="00885C53"/>
    <w:rsid w:val="00885F69"/>
    <w:rsid w:val="00886088"/>
    <w:rsid w:val="008868E4"/>
    <w:rsid w:val="008873E3"/>
    <w:rsid w:val="00887E46"/>
    <w:rsid w:val="00887EEB"/>
    <w:rsid w:val="0089001E"/>
    <w:rsid w:val="00890EEF"/>
    <w:rsid w:val="008911F8"/>
    <w:rsid w:val="008918A2"/>
    <w:rsid w:val="00891A0F"/>
    <w:rsid w:val="00891B9E"/>
    <w:rsid w:val="00892114"/>
    <w:rsid w:val="0089281C"/>
    <w:rsid w:val="0089298D"/>
    <w:rsid w:val="00892F0F"/>
    <w:rsid w:val="00892FFC"/>
    <w:rsid w:val="00893785"/>
    <w:rsid w:val="008937DC"/>
    <w:rsid w:val="00893C17"/>
    <w:rsid w:val="00893F4B"/>
    <w:rsid w:val="00893F6B"/>
    <w:rsid w:val="0089424F"/>
    <w:rsid w:val="00894E03"/>
    <w:rsid w:val="00894ECA"/>
    <w:rsid w:val="00894ECD"/>
    <w:rsid w:val="00894FDF"/>
    <w:rsid w:val="00895104"/>
    <w:rsid w:val="0089513C"/>
    <w:rsid w:val="00895446"/>
    <w:rsid w:val="00895462"/>
    <w:rsid w:val="00895483"/>
    <w:rsid w:val="008958B3"/>
    <w:rsid w:val="00895D51"/>
    <w:rsid w:val="00896090"/>
    <w:rsid w:val="008961D8"/>
    <w:rsid w:val="00896B90"/>
    <w:rsid w:val="00896E31"/>
    <w:rsid w:val="0089703D"/>
    <w:rsid w:val="0089758B"/>
    <w:rsid w:val="00897773"/>
    <w:rsid w:val="00897A19"/>
    <w:rsid w:val="008A0221"/>
    <w:rsid w:val="008A02E8"/>
    <w:rsid w:val="008A04AA"/>
    <w:rsid w:val="008A0B3F"/>
    <w:rsid w:val="008A1CB6"/>
    <w:rsid w:val="008A1CEF"/>
    <w:rsid w:val="008A1CF0"/>
    <w:rsid w:val="008A1D35"/>
    <w:rsid w:val="008A224D"/>
    <w:rsid w:val="008A26CE"/>
    <w:rsid w:val="008A2D63"/>
    <w:rsid w:val="008A2E9D"/>
    <w:rsid w:val="008A32E5"/>
    <w:rsid w:val="008A383B"/>
    <w:rsid w:val="008A38F9"/>
    <w:rsid w:val="008A41D8"/>
    <w:rsid w:val="008A4D6B"/>
    <w:rsid w:val="008A5325"/>
    <w:rsid w:val="008A555A"/>
    <w:rsid w:val="008A592B"/>
    <w:rsid w:val="008A5A40"/>
    <w:rsid w:val="008A5A51"/>
    <w:rsid w:val="008A5E8E"/>
    <w:rsid w:val="008A6015"/>
    <w:rsid w:val="008A69D7"/>
    <w:rsid w:val="008A6BC4"/>
    <w:rsid w:val="008A713E"/>
    <w:rsid w:val="008A72D9"/>
    <w:rsid w:val="008A7A19"/>
    <w:rsid w:val="008A7AA5"/>
    <w:rsid w:val="008B0407"/>
    <w:rsid w:val="008B05FA"/>
    <w:rsid w:val="008B0AD9"/>
    <w:rsid w:val="008B0CE7"/>
    <w:rsid w:val="008B0EE1"/>
    <w:rsid w:val="008B1E01"/>
    <w:rsid w:val="008B2071"/>
    <w:rsid w:val="008B24D2"/>
    <w:rsid w:val="008B24D4"/>
    <w:rsid w:val="008B2759"/>
    <w:rsid w:val="008B2D19"/>
    <w:rsid w:val="008B2FD9"/>
    <w:rsid w:val="008B3565"/>
    <w:rsid w:val="008B3C03"/>
    <w:rsid w:val="008B40FF"/>
    <w:rsid w:val="008B448A"/>
    <w:rsid w:val="008B4ACB"/>
    <w:rsid w:val="008B546A"/>
    <w:rsid w:val="008B5638"/>
    <w:rsid w:val="008B5899"/>
    <w:rsid w:val="008B592E"/>
    <w:rsid w:val="008B5E99"/>
    <w:rsid w:val="008B670F"/>
    <w:rsid w:val="008B69B2"/>
    <w:rsid w:val="008B6B91"/>
    <w:rsid w:val="008B6C41"/>
    <w:rsid w:val="008B6E3E"/>
    <w:rsid w:val="008B772F"/>
    <w:rsid w:val="008C01E3"/>
    <w:rsid w:val="008C03F5"/>
    <w:rsid w:val="008C0B09"/>
    <w:rsid w:val="008C1795"/>
    <w:rsid w:val="008C28B3"/>
    <w:rsid w:val="008C2AB7"/>
    <w:rsid w:val="008C3546"/>
    <w:rsid w:val="008C3689"/>
    <w:rsid w:val="008C373E"/>
    <w:rsid w:val="008C3AE7"/>
    <w:rsid w:val="008C3C24"/>
    <w:rsid w:val="008C4398"/>
    <w:rsid w:val="008C4660"/>
    <w:rsid w:val="008C5014"/>
    <w:rsid w:val="008C52E3"/>
    <w:rsid w:val="008C540E"/>
    <w:rsid w:val="008C580F"/>
    <w:rsid w:val="008C6001"/>
    <w:rsid w:val="008C651F"/>
    <w:rsid w:val="008C69EF"/>
    <w:rsid w:val="008C795B"/>
    <w:rsid w:val="008C7ABA"/>
    <w:rsid w:val="008C7D10"/>
    <w:rsid w:val="008D045F"/>
    <w:rsid w:val="008D09C2"/>
    <w:rsid w:val="008D0CF0"/>
    <w:rsid w:val="008D0D2D"/>
    <w:rsid w:val="008D19E6"/>
    <w:rsid w:val="008D1EF6"/>
    <w:rsid w:val="008D1FDE"/>
    <w:rsid w:val="008D21A0"/>
    <w:rsid w:val="008D2426"/>
    <w:rsid w:val="008D2564"/>
    <w:rsid w:val="008D2C43"/>
    <w:rsid w:val="008D30F7"/>
    <w:rsid w:val="008D3142"/>
    <w:rsid w:val="008D3E5A"/>
    <w:rsid w:val="008D4348"/>
    <w:rsid w:val="008D4590"/>
    <w:rsid w:val="008D4815"/>
    <w:rsid w:val="008D4D74"/>
    <w:rsid w:val="008D5241"/>
    <w:rsid w:val="008D5987"/>
    <w:rsid w:val="008D611D"/>
    <w:rsid w:val="008D648E"/>
    <w:rsid w:val="008D691F"/>
    <w:rsid w:val="008D6A8A"/>
    <w:rsid w:val="008D6A92"/>
    <w:rsid w:val="008D7DEB"/>
    <w:rsid w:val="008E0179"/>
    <w:rsid w:val="008E0550"/>
    <w:rsid w:val="008E0689"/>
    <w:rsid w:val="008E0806"/>
    <w:rsid w:val="008E16A7"/>
    <w:rsid w:val="008E2B2B"/>
    <w:rsid w:val="008E32A4"/>
    <w:rsid w:val="008E3432"/>
    <w:rsid w:val="008E385B"/>
    <w:rsid w:val="008E3CFC"/>
    <w:rsid w:val="008E47D6"/>
    <w:rsid w:val="008E48C8"/>
    <w:rsid w:val="008E4BD8"/>
    <w:rsid w:val="008E4BF2"/>
    <w:rsid w:val="008E6259"/>
    <w:rsid w:val="008E6EF1"/>
    <w:rsid w:val="008E7540"/>
    <w:rsid w:val="008E77AE"/>
    <w:rsid w:val="008E78F3"/>
    <w:rsid w:val="008E79C5"/>
    <w:rsid w:val="008E7F85"/>
    <w:rsid w:val="008F01F0"/>
    <w:rsid w:val="008F056F"/>
    <w:rsid w:val="008F0714"/>
    <w:rsid w:val="008F0BE8"/>
    <w:rsid w:val="008F11BE"/>
    <w:rsid w:val="008F14C1"/>
    <w:rsid w:val="008F1845"/>
    <w:rsid w:val="008F189A"/>
    <w:rsid w:val="008F1EC0"/>
    <w:rsid w:val="008F203C"/>
    <w:rsid w:val="008F246D"/>
    <w:rsid w:val="008F263F"/>
    <w:rsid w:val="008F2864"/>
    <w:rsid w:val="008F286B"/>
    <w:rsid w:val="008F2ABE"/>
    <w:rsid w:val="008F2D81"/>
    <w:rsid w:val="008F2E9E"/>
    <w:rsid w:val="008F2FD6"/>
    <w:rsid w:val="008F3AB6"/>
    <w:rsid w:val="008F3B6E"/>
    <w:rsid w:val="008F3B8F"/>
    <w:rsid w:val="008F3C4E"/>
    <w:rsid w:val="008F4065"/>
    <w:rsid w:val="008F460A"/>
    <w:rsid w:val="008F4889"/>
    <w:rsid w:val="008F48CF"/>
    <w:rsid w:val="008F4ACC"/>
    <w:rsid w:val="008F4BB9"/>
    <w:rsid w:val="008F4C9E"/>
    <w:rsid w:val="008F529F"/>
    <w:rsid w:val="008F53D8"/>
    <w:rsid w:val="008F5465"/>
    <w:rsid w:val="008F5DDF"/>
    <w:rsid w:val="008F5DFA"/>
    <w:rsid w:val="008F5F81"/>
    <w:rsid w:val="008F6183"/>
    <w:rsid w:val="008F61A8"/>
    <w:rsid w:val="008F631E"/>
    <w:rsid w:val="008F654D"/>
    <w:rsid w:val="008F6614"/>
    <w:rsid w:val="008F6B9D"/>
    <w:rsid w:val="008F6DF6"/>
    <w:rsid w:val="008F78AF"/>
    <w:rsid w:val="00900563"/>
    <w:rsid w:val="009005C4"/>
    <w:rsid w:val="00900B64"/>
    <w:rsid w:val="00900B7D"/>
    <w:rsid w:val="00900BD2"/>
    <w:rsid w:val="00901132"/>
    <w:rsid w:val="009014FA"/>
    <w:rsid w:val="009016D8"/>
    <w:rsid w:val="00901D7A"/>
    <w:rsid w:val="00902149"/>
    <w:rsid w:val="009021F6"/>
    <w:rsid w:val="0090238C"/>
    <w:rsid w:val="009024B2"/>
    <w:rsid w:val="00902977"/>
    <w:rsid w:val="00902BB8"/>
    <w:rsid w:val="00902DA2"/>
    <w:rsid w:val="0090311A"/>
    <w:rsid w:val="00903380"/>
    <w:rsid w:val="00903A4D"/>
    <w:rsid w:val="00903CA6"/>
    <w:rsid w:val="00903EF3"/>
    <w:rsid w:val="0090415E"/>
    <w:rsid w:val="00904480"/>
    <w:rsid w:val="009044AA"/>
    <w:rsid w:val="00904743"/>
    <w:rsid w:val="00904D85"/>
    <w:rsid w:val="00904E37"/>
    <w:rsid w:val="009056CF"/>
    <w:rsid w:val="0090691C"/>
    <w:rsid w:val="00906D04"/>
    <w:rsid w:val="00907BF5"/>
    <w:rsid w:val="0091020E"/>
    <w:rsid w:val="009108ED"/>
    <w:rsid w:val="009114A3"/>
    <w:rsid w:val="00911816"/>
    <w:rsid w:val="00911E31"/>
    <w:rsid w:val="00912432"/>
    <w:rsid w:val="00912B04"/>
    <w:rsid w:val="009130CC"/>
    <w:rsid w:val="009133DE"/>
    <w:rsid w:val="00913A35"/>
    <w:rsid w:val="00913D18"/>
    <w:rsid w:val="0091424B"/>
    <w:rsid w:val="0091472C"/>
    <w:rsid w:val="009152CA"/>
    <w:rsid w:val="009156B1"/>
    <w:rsid w:val="00915714"/>
    <w:rsid w:val="00915E2D"/>
    <w:rsid w:val="00915F2D"/>
    <w:rsid w:val="00916472"/>
    <w:rsid w:val="00916DFF"/>
    <w:rsid w:val="009170C2"/>
    <w:rsid w:val="00917515"/>
    <w:rsid w:val="00917AAE"/>
    <w:rsid w:val="00917BAB"/>
    <w:rsid w:val="00917DE9"/>
    <w:rsid w:val="00917FAC"/>
    <w:rsid w:val="00920922"/>
    <w:rsid w:val="00921015"/>
    <w:rsid w:val="009210DC"/>
    <w:rsid w:val="00921180"/>
    <w:rsid w:val="009211D9"/>
    <w:rsid w:val="009222F7"/>
    <w:rsid w:val="009227EC"/>
    <w:rsid w:val="00922AAE"/>
    <w:rsid w:val="00923767"/>
    <w:rsid w:val="00923AFD"/>
    <w:rsid w:val="00924570"/>
    <w:rsid w:val="0092492B"/>
    <w:rsid w:val="00924953"/>
    <w:rsid w:val="0092515F"/>
    <w:rsid w:val="00925720"/>
    <w:rsid w:val="00925966"/>
    <w:rsid w:val="00925AB6"/>
    <w:rsid w:val="00925EAF"/>
    <w:rsid w:val="00926549"/>
    <w:rsid w:val="00926880"/>
    <w:rsid w:val="009270D6"/>
    <w:rsid w:val="00927A81"/>
    <w:rsid w:val="00927AF4"/>
    <w:rsid w:val="00927FFE"/>
    <w:rsid w:val="009300DF"/>
    <w:rsid w:val="00930F8E"/>
    <w:rsid w:val="00932044"/>
    <w:rsid w:val="0093211E"/>
    <w:rsid w:val="0093217A"/>
    <w:rsid w:val="00932688"/>
    <w:rsid w:val="00932792"/>
    <w:rsid w:val="00932B79"/>
    <w:rsid w:val="00932D45"/>
    <w:rsid w:val="00932F6E"/>
    <w:rsid w:val="009330BC"/>
    <w:rsid w:val="00933537"/>
    <w:rsid w:val="00934002"/>
    <w:rsid w:val="00934226"/>
    <w:rsid w:val="009343FF"/>
    <w:rsid w:val="009344DC"/>
    <w:rsid w:val="009346BA"/>
    <w:rsid w:val="00934A4E"/>
    <w:rsid w:val="009351E1"/>
    <w:rsid w:val="009358EA"/>
    <w:rsid w:val="00935BC6"/>
    <w:rsid w:val="00936096"/>
    <w:rsid w:val="00936E0E"/>
    <w:rsid w:val="0093709E"/>
    <w:rsid w:val="0093733D"/>
    <w:rsid w:val="009374A5"/>
    <w:rsid w:val="00937EC8"/>
    <w:rsid w:val="00937F67"/>
    <w:rsid w:val="009400C4"/>
    <w:rsid w:val="009408F0"/>
    <w:rsid w:val="00940D17"/>
    <w:rsid w:val="0094108C"/>
    <w:rsid w:val="00941473"/>
    <w:rsid w:val="009416D5"/>
    <w:rsid w:val="00941B61"/>
    <w:rsid w:val="00941D76"/>
    <w:rsid w:val="00943073"/>
    <w:rsid w:val="00943A93"/>
    <w:rsid w:val="00943F35"/>
    <w:rsid w:val="009449E3"/>
    <w:rsid w:val="00944FFC"/>
    <w:rsid w:val="009451CA"/>
    <w:rsid w:val="00945218"/>
    <w:rsid w:val="00945244"/>
    <w:rsid w:val="00945CF7"/>
    <w:rsid w:val="009463CD"/>
    <w:rsid w:val="009465C2"/>
    <w:rsid w:val="009468C6"/>
    <w:rsid w:val="00946E53"/>
    <w:rsid w:val="00947033"/>
    <w:rsid w:val="00947314"/>
    <w:rsid w:val="0094746D"/>
    <w:rsid w:val="0094792D"/>
    <w:rsid w:val="0095037D"/>
    <w:rsid w:val="009505BC"/>
    <w:rsid w:val="00950D17"/>
    <w:rsid w:val="00950E82"/>
    <w:rsid w:val="00950E93"/>
    <w:rsid w:val="0095103B"/>
    <w:rsid w:val="009511DC"/>
    <w:rsid w:val="00951527"/>
    <w:rsid w:val="00951C3D"/>
    <w:rsid w:val="0095208E"/>
    <w:rsid w:val="00952520"/>
    <w:rsid w:val="009526D8"/>
    <w:rsid w:val="00952D13"/>
    <w:rsid w:val="00953464"/>
    <w:rsid w:val="00954170"/>
    <w:rsid w:val="0095444D"/>
    <w:rsid w:val="00954569"/>
    <w:rsid w:val="00954774"/>
    <w:rsid w:val="00954951"/>
    <w:rsid w:val="00954BEC"/>
    <w:rsid w:val="00954CBA"/>
    <w:rsid w:val="00954D39"/>
    <w:rsid w:val="00954DCD"/>
    <w:rsid w:val="00954FD3"/>
    <w:rsid w:val="009553D2"/>
    <w:rsid w:val="00955D18"/>
    <w:rsid w:val="00955F13"/>
    <w:rsid w:val="009563B8"/>
    <w:rsid w:val="00956B80"/>
    <w:rsid w:val="00956BC6"/>
    <w:rsid w:val="00957087"/>
    <w:rsid w:val="0095709B"/>
    <w:rsid w:val="009571C9"/>
    <w:rsid w:val="00957A32"/>
    <w:rsid w:val="00957D21"/>
    <w:rsid w:val="00957DDC"/>
    <w:rsid w:val="00957FED"/>
    <w:rsid w:val="0096100F"/>
    <w:rsid w:val="009623DB"/>
    <w:rsid w:val="009625A9"/>
    <w:rsid w:val="009626BE"/>
    <w:rsid w:val="00962CF3"/>
    <w:rsid w:val="0096307B"/>
    <w:rsid w:val="0096336A"/>
    <w:rsid w:val="009636CD"/>
    <w:rsid w:val="009637DD"/>
    <w:rsid w:val="0096399E"/>
    <w:rsid w:val="009646DE"/>
    <w:rsid w:val="009647A1"/>
    <w:rsid w:val="009650BC"/>
    <w:rsid w:val="00965390"/>
    <w:rsid w:val="00965D31"/>
    <w:rsid w:val="009666E8"/>
    <w:rsid w:val="00966839"/>
    <w:rsid w:val="00966A03"/>
    <w:rsid w:val="00966C6A"/>
    <w:rsid w:val="00966E1C"/>
    <w:rsid w:val="009670C4"/>
    <w:rsid w:val="0096720F"/>
    <w:rsid w:val="009672CD"/>
    <w:rsid w:val="0096761A"/>
    <w:rsid w:val="00967887"/>
    <w:rsid w:val="00970053"/>
    <w:rsid w:val="00970068"/>
    <w:rsid w:val="009701CF"/>
    <w:rsid w:val="00970C21"/>
    <w:rsid w:val="00970CC6"/>
    <w:rsid w:val="00970D68"/>
    <w:rsid w:val="00970E79"/>
    <w:rsid w:val="00971B8A"/>
    <w:rsid w:val="009721BC"/>
    <w:rsid w:val="0097254A"/>
    <w:rsid w:val="00972D32"/>
    <w:rsid w:val="00972E03"/>
    <w:rsid w:val="00972EF4"/>
    <w:rsid w:val="009730D0"/>
    <w:rsid w:val="00973377"/>
    <w:rsid w:val="00973750"/>
    <w:rsid w:val="00974AB5"/>
    <w:rsid w:val="00974B46"/>
    <w:rsid w:val="00974BC1"/>
    <w:rsid w:val="00974BF8"/>
    <w:rsid w:val="00975277"/>
    <w:rsid w:val="00975590"/>
    <w:rsid w:val="00975AC2"/>
    <w:rsid w:val="00975CFC"/>
    <w:rsid w:val="00976180"/>
    <w:rsid w:val="009762A7"/>
    <w:rsid w:val="00976FAF"/>
    <w:rsid w:val="00977384"/>
    <w:rsid w:val="00977597"/>
    <w:rsid w:val="00977E77"/>
    <w:rsid w:val="00980110"/>
    <w:rsid w:val="009803F5"/>
    <w:rsid w:val="009807B0"/>
    <w:rsid w:val="00980BA7"/>
    <w:rsid w:val="00980F8E"/>
    <w:rsid w:val="00981389"/>
    <w:rsid w:val="009818B2"/>
    <w:rsid w:val="00981AE6"/>
    <w:rsid w:val="00981C27"/>
    <w:rsid w:val="00981D69"/>
    <w:rsid w:val="00981EC4"/>
    <w:rsid w:val="00982209"/>
    <w:rsid w:val="009838DB"/>
    <w:rsid w:val="00983E33"/>
    <w:rsid w:val="009848EA"/>
    <w:rsid w:val="009848FB"/>
    <w:rsid w:val="00984AF3"/>
    <w:rsid w:val="00984C33"/>
    <w:rsid w:val="00984D6B"/>
    <w:rsid w:val="00984F22"/>
    <w:rsid w:val="009850AE"/>
    <w:rsid w:val="00985658"/>
    <w:rsid w:val="0098583C"/>
    <w:rsid w:val="009860F0"/>
    <w:rsid w:val="00986220"/>
    <w:rsid w:val="009862AB"/>
    <w:rsid w:val="0098646E"/>
    <w:rsid w:val="009867DF"/>
    <w:rsid w:val="00986A6C"/>
    <w:rsid w:val="0098714C"/>
    <w:rsid w:val="0098726D"/>
    <w:rsid w:val="00987425"/>
    <w:rsid w:val="0098760A"/>
    <w:rsid w:val="00990042"/>
    <w:rsid w:val="00990202"/>
    <w:rsid w:val="0099032B"/>
    <w:rsid w:val="0099060A"/>
    <w:rsid w:val="0099128D"/>
    <w:rsid w:val="00991605"/>
    <w:rsid w:val="00991789"/>
    <w:rsid w:val="0099194D"/>
    <w:rsid w:val="00992437"/>
    <w:rsid w:val="009926D8"/>
    <w:rsid w:val="009929C9"/>
    <w:rsid w:val="00992B1E"/>
    <w:rsid w:val="00994080"/>
    <w:rsid w:val="00994510"/>
    <w:rsid w:val="00995CB1"/>
    <w:rsid w:val="00996036"/>
    <w:rsid w:val="00996134"/>
    <w:rsid w:val="009963BE"/>
    <w:rsid w:val="00997901"/>
    <w:rsid w:val="00997B5E"/>
    <w:rsid w:val="00997E0C"/>
    <w:rsid w:val="009A0640"/>
    <w:rsid w:val="009A0819"/>
    <w:rsid w:val="009A1FFA"/>
    <w:rsid w:val="009A2F97"/>
    <w:rsid w:val="009A30E5"/>
    <w:rsid w:val="009A334E"/>
    <w:rsid w:val="009A3455"/>
    <w:rsid w:val="009A3DD4"/>
    <w:rsid w:val="009A4481"/>
    <w:rsid w:val="009A45A4"/>
    <w:rsid w:val="009A4F5F"/>
    <w:rsid w:val="009A57C5"/>
    <w:rsid w:val="009A5983"/>
    <w:rsid w:val="009A5B4B"/>
    <w:rsid w:val="009A5C56"/>
    <w:rsid w:val="009A5FB9"/>
    <w:rsid w:val="009A6146"/>
    <w:rsid w:val="009A618E"/>
    <w:rsid w:val="009A6F84"/>
    <w:rsid w:val="009A7416"/>
    <w:rsid w:val="009A7482"/>
    <w:rsid w:val="009A7700"/>
    <w:rsid w:val="009A7BE7"/>
    <w:rsid w:val="009A7E47"/>
    <w:rsid w:val="009A7F9A"/>
    <w:rsid w:val="009B0430"/>
    <w:rsid w:val="009B0CF9"/>
    <w:rsid w:val="009B11DB"/>
    <w:rsid w:val="009B1B83"/>
    <w:rsid w:val="009B256F"/>
    <w:rsid w:val="009B25A3"/>
    <w:rsid w:val="009B2AA2"/>
    <w:rsid w:val="009B2D13"/>
    <w:rsid w:val="009B2D3B"/>
    <w:rsid w:val="009B30F0"/>
    <w:rsid w:val="009B3CFE"/>
    <w:rsid w:val="009B412C"/>
    <w:rsid w:val="009B5AED"/>
    <w:rsid w:val="009B66C7"/>
    <w:rsid w:val="009B6BE8"/>
    <w:rsid w:val="009B70DC"/>
    <w:rsid w:val="009B71DC"/>
    <w:rsid w:val="009B72BF"/>
    <w:rsid w:val="009C0A83"/>
    <w:rsid w:val="009C0F2F"/>
    <w:rsid w:val="009C114E"/>
    <w:rsid w:val="009C13EB"/>
    <w:rsid w:val="009C1776"/>
    <w:rsid w:val="009C19CB"/>
    <w:rsid w:val="009C1BBA"/>
    <w:rsid w:val="009C1F39"/>
    <w:rsid w:val="009C2672"/>
    <w:rsid w:val="009C2832"/>
    <w:rsid w:val="009C31D1"/>
    <w:rsid w:val="009C31D9"/>
    <w:rsid w:val="009C3236"/>
    <w:rsid w:val="009C3333"/>
    <w:rsid w:val="009C374A"/>
    <w:rsid w:val="009C3C11"/>
    <w:rsid w:val="009C42D6"/>
    <w:rsid w:val="009C43CC"/>
    <w:rsid w:val="009C4405"/>
    <w:rsid w:val="009C4806"/>
    <w:rsid w:val="009C4AD6"/>
    <w:rsid w:val="009C51B9"/>
    <w:rsid w:val="009C5352"/>
    <w:rsid w:val="009C5884"/>
    <w:rsid w:val="009C5F38"/>
    <w:rsid w:val="009C63F2"/>
    <w:rsid w:val="009C6CD7"/>
    <w:rsid w:val="009C707C"/>
    <w:rsid w:val="009C7521"/>
    <w:rsid w:val="009C7986"/>
    <w:rsid w:val="009C7AF6"/>
    <w:rsid w:val="009C7C41"/>
    <w:rsid w:val="009C7F48"/>
    <w:rsid w:val="009D019E"/>
    <w:rsid w:val="009D0486"/>
    <w:rsid w:val="009D09E6"/>
    <w:rsid w:val="009D0A97"/>
    <w:rsid w:val="009D0B49"/>
    <w:rsid w:val="009D0D0F"/>
    <w:rsid w:val="009D0F20"/>
    <w:rsid w:val="009D1365"/>
    <w:rsid w:val="009D15DC"/>
    <w:rsid w:val="009D162D"/>
    <w:rsid w:val="009D1851"/>
    <w:rsid w:val="009D1861"/>
    <w:rsid w:val="009D1F9D"/>
    <w:rsid w:val="009D1FBD"/>
    <w:rsid w:val="009D2564"/>
    <w:rsid w:val="009D2ED7"/>
    <w:rsid w:val="009D34C1"/>
    <w:rsid w:val="009D3815"/>
    <w:rsid w:val="009D383E"/>
    <w:rsid w:val="009D397F"/>
    <w:rsid w:val="009D3A32"/>
    <w:rsid w:val="009D4025"/>
    <w:rsid w:val="009D425B"/>
    <w:rsid w:val="009D473B"/>
    <w:rsid w:val="009D47D5"/>
    <w:rsid w:val="009D4A40"/>
    <w:rsid w:val="009D53C3"/>
    <w:rsid w:val="009D55F9"/>
    <w:rsid w:val="009D615B"/>
    <w:rsid w:val="009D66F7"/>
    <w:rsid w:val="009D6AD8"/>
    <w:rsid w:val="009D6F0D"/>
    <w:rsid w:val="009D7473"/>
    <w:rsid w:val="009D7582"/>
    <w:rsid w:val="009D7C64"/>
    <w:rsid w:val="009D7CEE"/>
    <w:rsid w:val="009D7DC1"/>
    <w:rsid w:val="009E00B2"/>
    <w:rsid w:val="009E0ABE"/>
    <w:rsid w:val="009E1167"/>
    <w:rsid w:val="009E1AD8"/>
    <w:rsid w:val="009E25A0"/>
    <w:rsid w:val="009E3258"/>
    <w:rsid w:val="009E374E"/>
    <w:rsid w:val="009E3AA0"/>
    <w:rsid w:val="009E42E9"/>
    <w:rsid w:val="009E4987"/>
    <w:rsid w:val="009E49D0"/>
    <w:rsid w:val="009E56C5"/>
    <w:rsid w:val="009E589A"/>
    <w:rsid w:val="009E5D00"/>
    <w:rsid w:val="009E5E2A"/>
    <w:rsid w:val="009E60CC"/>
    <w:rsid w:val="009E6250"/>
    <w:rsid w:val="009E63B2"/>
    <w:rsid w:val="009E6939"/>
    <w:rsid w:val="009E6C22"/>
    <w:rsid w:val="009E76DF"/>
    <w:rsid w:val="009E78E3"/>
    <w:rsid w:val="009E7C77"/>
    <w:rsid w:val="009F0BA2"/>
    <w:rsid w:val="009F0E22"/>
    <w:rsid w:val="009F1058"/>
    <w:rsid w:val="009F1354"/>
    <w:rsid w:val="009F1581"/>
    <w:rsid w:val="009F15AE"/>
    <w:rsid w:val="009F1C22"/>
    <w:rsid w:val="009F1DEB"/>
    <w:rsid w:val="009F31B7"/>
    <w:rsid w:val="009F3358"/>
    <w:rsid w:val="009F35BE"/>
    <w:rsid w:val="009F3B5B"/>
    <w:rsid w:val="009F40E0"/>
    <w:rsid w:val="009F43C1"/>
    <w:rsid w:val="009F4A2B"/>
    <w:rsid w:val="009F4C18"/>
    <w:rsid w:val="009F5439"/>
    <w:rsid w:val="009F5658"/>
    <w:rsid w:val="009F5661"/>
    <w:rsid w:val="009F66E2"/>
    <w:rsid w:val="009F6B57"/>
    <w:rsid w:val="009F7233"/>
    <w:rsid w:val="009F7514"/>
    <w:rsid w:val="009F7A19"/>
    <w:rsid w:val="009F7E6A"/>
    <w:rsid w:val="00A007CF"/>
    <w:rsid w:val="00A0098A"/>
    <w:rsid w:val="00A00BDE"/>
    <w:rsid w:val="00A0107D"/>
    <w:rsid w:val="00A01385"/>
    <w:rsid w:val="00A01C4D"/>
    <w:rsid w:val="00A026D7"/>
    <w:rsid w:val="00A02CBD"/>
    <w:rsid w:val="00A02CCB"/>
    <w:rsid w:val="00A030AD"/>
    <w:rsid w:val="00A033C0"/>
    <w:rsid w:val="00A0349C"/>
    <w:rsid w:val="00A036CC"/>
    <w:rsid w:val="00A0390A"/>
    <w:rsid w:val="00A0403A"/>
    <w:rsid w:val="00A0454F"/>
    <w:rsid w:val="00A05247"/>
    <w:rsid w:val="00A05591"/>
    <w:rsid w:val="00A05777"/>
    <w:rsid w:val="00A05A25"/>
    <w:rsid w:val="00A05A28"/>
    <w:rsid w:val="00A05E65"/>
    <w:rsid w:val="00A0604B"/>
    <w:rsid w:val="00A06986"/>
    <w:rsid w:val="00A07A33"/>
    <w:rsid w:val="00A07C43"/>
    <w:rsid w:val="00A07DB2"/>
    <w:rsid w:val="00A1008D"/>
    <w:rsid w:val="00A10483"/>
    <w:rsid w:val="00A1053B"/>
    <w:rsid w:val="00A10F20"/>
    <w:rsid w:val="00A110AB"/>
    <w:rsid w:val="00A111D2"/>
    <w:rsid w:val="00A119FC"/>
    <w:rsid w:val="00A12081"/>
    <w:rsid w:val="00A12F19"/>
    <w:rsid w:val="00A13571"/>
    <w:rsid w:val="00A1393F"/>
    <w:rsid w:val="00A13992"/>
    <w:rsid w:val="00A13D7D"/>
    <w:rsid w:val="00A13ED5"/>
    <w:rsid w:val="00A142B5"/>
    <w:rsid w:val="00A14F42"/>
    <w:rsid w:val="00A150E7"/>
    <w:rsid w:val="00A15230"/>
    <w:rsid w:val="00A1559F"/>
    <w:rsid w:val="00A15743"/>
    <w:rsid w:val="00A15C13"/>
    <w:rsid w:val="00A15D99"/>
    <w:rsid w:val="00A1612D"/>
    <w:rsid w:val="00A16450"/>
    <w:rsid w:val="00A16690"/>
    <w:rsid w:val="00A16699"/>
    <w:rsid w:val="00A16FD9"/>
    <w:rsid w:val="00A1771E"/>
    <w:rsid w:val="00A204F5"/>
    <w:rsid w:val="00A2074E"/>
    <w:rsid w:val="00A209E6"/>
    <w:rsid w:val="00A21EAF"/>
    <w:rsid w:val="00A226A2"/>
    <w:rsid w:val="00A22707"/>
    <w:rsid w:val="00A22729"/>
    <w:rsid w:val="00A2289A"/>
    <w:rsid w:val="00A22A3F"/>
    <w:rsid w:val="00A22C94"/>
    <w:rsid w:val="00A23031"/>
    <w:rsid w:val="00A23885"/>
    <w:rsid w:val="00A247AB"/>
    <w:rsid w:val="00A2519B"/>
    <w:rsid w:val="00A2552A"/>
    <w:rsid w:val="00A256CD"/>
    <w:rsid w:val="00A258FE"/>
    <w:rsid w:val="00A25B87"/>
    <w:rsid w:val="00A25BD4"/>
    <w:rsid w:val="00A26270"/>
    <w:rsid w:val="00A2629D"/>
    <w:rsid w:val="00A262EC"/>
    <w:rsid w:val="00A2638B"/>
    <w:rsid w:val="00A266FA"/>
    <w:rsid w:val="00A26D29"/>
    <w:rsid w:val="00A27AF5"/>
    <w:rsid w:val="00A27D76"/>
    <w:rsid w:val="00A304E2"/>
    <w:rsid w:val="00A307D8"/>
    <w:rsid w:val="00A31935"/>
    <w:rsid w:val="00A32155"/>
    <w:rsid w:val="00A32889"/>
    <w:rsid w:val="00A32A55"/>
    <w:rsid w:val="00A32EFB"/>
    <w:rsid w:val="00A33545"/>
    <w:rsid w:val="00A33895"/>
    <w:rsid w:val="00A3391C"/>
    <w:rsid w:val="00A339E4"/>
    <w:rsid w:val="00A33B6A"/>
    <w:rsid w:val="00A3458D"/>
    <w:rsid w:val="00A34EA6"/>
    <w:rsid w:val="00A3627E"/>
    <w:rsid w:val="00A369FB"/>
    <w:rsid w:val="00A36CDF"/>
    <w:rsid w:val="00A36DF7"/>
    <w:rsid w:val="00A374E2"/>
    <w:rsid w:val="00A378B1"/>
    <w:rsid w:val="00A402F8"/>
    <w:rsid w:val="00A40DB1"/>
    <w:rsid w:val="00A40F1E"/>
    <w:rsid w:val="00A412BB"/>
    <w:rsid w:val="00A41CA0"/>
    <w:rsid w:val="00A42372"/>
    <w:rsid w:val="00A424F7"/>
    <w:rsid w:val="00A433D4"/>
    <w:rsid w:val="00A43462"/>
    <w:rsid w:val="00A434AC"/>
    <w:rsid w:val="00A43749"/>
    <w:rsid w:val="00A439F1"/>
    <w:rsid w:val="00A43BFF"/>
    <w:rsid w:val="00A43CC0"/>
    <w:rsid w:val="00A44624"/>
    <w:rsid w:val="00A4487D"/>
    <w:rsid w:val="00A44A1D"/>
    <w:rsid w:val="00A44B9F"/>
    <w:rsid w:val="00A4553A"/>
    <w:rsid w:val="00A456A8"/>
    <w:rsid w:val="00A4580F"/>
    <w:rsid w:val="00A4713E"/>
    <w:rsid w:val="00A4799D"/>
    <w:rsid w:val="00A47A30"/>
    <w:rsid w:val="00A47DB0"/>
    <w:rsid w:val="00A50514"/>
    <w:rsid w:val="00A50A2C"/>
    <w:rsid w:val="00A51727"/>
    <w:rsid w:val="00A51B56"/>
    <w:rsid w:val="00A51B88"/>
    <w:rsid w:val="00A51D22"/>
    <w:rsid w:val="00A51EAD"/>
    <w:rsid w:val="00A52609"/>
    <w:rsid w:val="00A52A7A"/>
    <w:rsid w:val="00A539C5"/>
    <w:rsid w:val="00A5405E"/>
    <w:rsid w:val="00A541CB"/>
    <w:rsid w:val="00A54603"/>
    <w:rsid w:val="00A54B11"/>
    <w:rsid w:val="00A54B36"/>
    <w:rsid w:val="00A54EBF"/>
    <w:rsid w:val="00A5552E"/>
    <w:rsid w:val="00A555EC"/>
    <w:rsid w:val="00A566A1"/>
    <w:rsid w:val="00A56C16"/>
    <w:rsid w:val="00A57243"/>
    <w:rsid w:val="00A572C6"/>
    <w:rsid w:val="00A5763D"/>
    <w:rsid w:val="00A57736"/>
    <w:rsid w:val="00A578EC"/>
    <w:rsid w:val="00A57E14"/>
    <w:rsid w:val="00A57F9C"/>
    <w:rsid w:val="00A6034D"/>
    <w:rsid w:val="00A61011"/>
    <w:rsid w:val="00A61422"/>
    <w:rsid w:val="00A61839"/>
    <w:rsid w:val="00A61B54"/>
    <w:rsid w:val="00A62250"/>
    <w:rsid w:val="00A62253"/>
    <w:rsid w:val="00A62613"/>
    <w:rsid w:val="00A639DD"/>
    <w:rsid w:val="00A63B9D"/>
    <w:rsid w:val="00A63E03"/>
    <w:rsid w:val="00A63EE9"/>
    <w:rsid w:val="00A64050"/>
    <w:rsid w:val="00A6436A"/>
    <w:rsid w:val="00A647A0"/>
    <w:rsid w:val="00A650AA"/>
    <w:rsid w:val="00A651AC"/>
    <w:rsid w:val="00A657F7"/>
    <w:rsid w:val="00A65F70"/>
    <w:rsid w:val="00A66410"/>
    <w:rsid w:val="00A667C2"/>
    <w:rsid w:val="00A66A42"/>
    <w:rsid w:val="00A66C33"/>
    <w:rsid w:val="00A67105"/>
    <w:rsid w:val="00A673E8"/>
    <w:rsid w:val="00A67D81"/>
    <w:rsid w:val="00A700A6"/>
    <w:rsid w:val="00A701C1"/>
    <w:rsid w:val="00A70575"/>
    <w:rsid w:val="00A70C58"/>
    <w:rsid w:val="00A70E41"/>
    <w:rsid w:val="00A70FF8"/>
    <w:rsid w:val="00A71BD7"/>
    <w:rsid w:val="00A7246C"/>
    <w:rsid w:val="00A72AB1"/>
    <w:rsid w:val="00A72D04"/>
    <w:rsid w:val="00A72D6E"/>
    <w:rsid w:val="00A72F00"/>
    <w:rsid w:val="00A73812"/>
    <w:rsid w:val="00A74384"/>
    <w:rsid w:val="00A743AE"/>
    <w:rsid w:val="00A743EB"/>
    <w:rsid w:val="00A752D3"/>
    <w:rsid w:val="00A75857"/>
    <w:rsid w:val="00A75A35"/>
    <w:rsid w:val="00A75C63"/>
    <w:rsid w:val="00A75FBF"/>
    <w:rsid w:val="00A761FB"/>
    <w:rsid w:val="00A76217"/>
    <w:rsid w:val="00A76D64"/>
    <w:rsid w:val="00A779B0"/>
    <w:rsid w:val="00A80678"/>
    <w:rsid w:val="00A81854"/>
    <w:rsid w:val="00A81AAF"/>
    <w:rsid w:val="00A82AFA"/>
    <w:rsid w:val="00A82EBF"/>
    <w:rsid w:val="00A83537"/>
    <w:rsid w:val="00A83669"/>
    <w:rsid w:val="00A837FF"/>
    <w:rsid w:val="00A84255"/>
    <w:rsid w:val="00A842E1"/>
    <w:rsid w:val="00A84606"/>
    <w:rsid w:val="00A84A29"/>
    <w:rsid w:val="00A850A8"/>
    <w:rsid w:val="00A85326"/>
    <w:rsid w:val="00A85C92"/>
    <w:rsid w:val="00A86F0C"/>
    <w:rsid w:val="00A8716D"/>
    <w:rsid w:val="00A87889"/>
    <w:rsid w:val="00A9081D"/>
    <w:rsid w:val="00A90857"/>
    <w:rsid w:val="00A90BDC"/>
    <w:rsid w:val="00A90CB6"/>
    <w:rsid w:val="00A90D0F"/>
    <w:rsid w:val="00A9104A"/>
    <w:rsid w:val="00A91A99"/>
    <w:rsid w:val="00A91D36"/>
    <w:rsid w:val="00A920E5"/>
    <w:rsid w:val="00A9236A"/>
    <w:rsid w:val="00A923E0"/>
    <w:rsid w:val="00A92A68"/>
    <w:rsid w:val="00A92B6C"/>
    <w:rsid w:val="00A92EEF"/>
    <w:rsid w:val="00A9383B"/>
    <w:rsid w:val="00A94E51"/>
    <w:rsid w:val="00A950FD"/>
    <w:rsid w:val="00A95A07"/>
    <w:rsid w:val="00A95BF8"/>
    <w:rsid w:val="00A95DCA"/>
    <w:rsid w:val="00A95E7C"/>
    <w:rsid w:val="00A961EB"/>
    <w:rsid w:val="00A9630F"/>
    <w:rsid w:val="00A965AB"/>
    <w:rsid w:val="00AA0503"/>
    <w:rsid w:val="00AA0623"/>
    <w:rsid w:val="00AA0A86"/>
    <w:rsid w:val="00AA0C87"/>
    <w:rsid w:val="00AA1042"/>
    <w:rsid w:val="00AA143E"/>
    <w:rsid w:val="00AA1C05"/>
    <w:rsid w:val="00AA2036"/>
    <w:rsid w:val="00AA20CF"/>
    <w:rsid w:val="00AA2ABD"/>
    <w:rsid w:val="00AA317C"/>
    <w:rsid w:val="00AA35D0"/>
    <w:rsid w:val="00AA396C"/>
    <w:rsid w:val="00AA39CE"/>
    <w:rsid w:val="00AA3E21"/>
    <w:rsid w:val="00AA4039"/>
    <w:rsid w:val="00AA444C"/>
    <w:rsid w:val="00AA4752"/>
    <w:rsid w:val="00AA48C8"/>
    <w:rsid w:val="00AA48F4"/>
    <w:rsid w:val="00AA5096"/>
    <w:rsid w:val="00AA51C3"/>
    <w:rsid w:val="00AA5511"/>
    <w:rsid w:val="00AA58B7"/>
    <w:rsid w:val="00AA6B08"/>
    <w:rsid w:val="00AA6BF9"/>
    <w:rsid w:val="00AA6CCD"/>
    <w:rsid w:val="00AA77C6"/>
    <w:rsid w:val="00AB0C46"/>
    <w:rsid w:val="00AB169B"/>
    <w:rsid w:val="00AB1DD1"/>
    <w:rsid w:val="00AB35B6"/>
    <w:rsid w:val="00AB4642"/>
    <w:rsid w:val="00AB46F2"/>
    <w:rsid w:val="00AB4E25"/>
    <w:rsid w:val="00AB6131"/>
    <w:rsid w:val="00AB64F2"/>
    <w:rsid w:val="00AB6639"/>
    <w:rsid w:val="00AB698A"/>
    <w:rsid w:val="00AB6CAB"/>
    <w:rsid w:val="00AB6D99"/>
    <w:rsid w:val="00AB6F3A"/>
    <w:rsid w:val="00AB7107"/>
    <w:rsid w:val="00AB776F"/>
    <w:rsid w:val="00AB7919"/>
    <w:rsid w:val="00AC0451"/>
    <w:rsid w:val="00AC093C"/>
    <w:rsid w:val="00AC0A9A"/>
    <w:rsid w:val="00AC0D22"/>
    <w:rsid w:val="00AC1527"/>
    <w:rsid w:val="00AC16E7"/>
    <w:rsid w:val="00AC19E2"/>
    <w:rsid w:val="00AC1A16"/>
    <w:rsid w:val="00AC1C58"/>
    <w:rsid w:val="00AC1D92"/>
    <w:rsid w:val="00AC2217"/>
    <w:rsid w:val="00AC273A"/>
    <w:rsid w:val="00AC29FB"/>
    <w:rsid w:val="00AC2B31"/>
    <w:rsid w:val="00AC2CDF"/>
    <w:rsid w:val="00AC36DE"/>
    <w:rsid w:val="00AC3AA7"/>
    <w:rsid w:val="00AC3DAE"/>
    <w:rsid w:val="00AC465B"/>
    <w:rsid w:val="00AC4EEA"/>
    <w:rsid w:val="00AC5356"/>
    <w:rsid w:val="00AC5BA0"/>
    <w:rsid w:val="00AC6105"/>
    <w:rsid w:val="00AC613F"/>
    <w:rsid w:val="00AC6356"/>
    <w:rsid w:val="00AC671A"/>
    <w:rsid w:val="00AC71A8"/>
    <w:rsid w:val="00AC7332"/>
    <w:rsid w:val="00AC7C9A"/>
    <w:rsid w:val="00AD08DE"/>
    <w:rsid w:val="00AD0927"/>
    <w:rsid w:val="00AD0B49"/>
    <w:rsid w:val="00AD13F5"/>
    <w:rsid w:val="00AD1510"/>
    <w:rsid w:val="00AD16D5"/>
    <w:rsid w:val="00AD1E98"/>
    <w:rsid w:val="00AD2146"/>
    <w:rsid w:val="00AD2180"/>
    <w:rsid w:val="00AD2391"/>
    <w:rsid w:val="00AD28A3"/>
    <w:rsid w:val="00AD322D"/>
    <w:rsid w:val="00AD3C2D"/>
    <w:rsid w:val="00AD3D79"/>
    <w:rsid w:val="00AD40E5"/>
    <w:rsid w:val="00AD41E9"/>
    <w:rsid w:val="00AD4311"/>
    <w:rsid w:val="00AD4499"/>
    <w:rsid w:val="00AD4742"/>
    <w:rsid w:val="00AD5248"/>
    <w:rsid w:val="00AD52A5"/>
    <w:rsid w:val="00AD531D"/>
    <w:rsid w:val="00AD5724"/>
    <w:rsid w:val="00AD5ECB"/>
    <w:rsid w:val="00AD6016"/>
    <w:rsid w:val="00AD6203"/>
    <w:rsid w:val="00AD68BD"/>
    <w:rsid w:val="00AD6A57"/>
    <w:rsid w:val="00AD7303"/>
    <w:rsid w:val="00AE0130"/>
    <w:rsid w:val="00AE12FC"/>
    <w:rsid w:val="00AE153E"/>
    <w:rsid w:val="00AE1B29"/>
    <w:rsid w:val="00AE1E79"/>
    <w:rsid w:val="00AE2316"/>
    <w:rsid w:val="00AE2B7B"/>
    <w:rsid w:val="00AE31E7"/>
    <w:rsid w:val="00AE3397"/>
    <w:rsid w:val="00AE33CC"/>
    <w:rsid w:val="00AE35D1"/>
    <w:rsid w:val="00AE3834"/>
    <w:rsid w:val="00AE3FF3"/>
    <w:rsid w:val="00AE4254"/>
    <w:rsid w:val="00AE4400"/>
    <w:rsid w:val="00AE4601"/>
    <w:rsid w:val="00AE4F6F"/>
    <w:rsid w:val="00AE512F"/>
    <w:rsid w:val="00AE56D8"/>
    <w:rsid w:val="00AE607A"/>
    <w:rsid w:val="00AE66F6"/>
    <w:rsid w:val="00AE68FD"/>
    <w:rsid w:val="00AE7360"/>
    <w:rsid w:val="00AE7587"/>
    <w:rsid w:val="00AE77F8"/>
    <w:rsid w:val="00AF0850"/>
    <w:rsid w:val="00AF0AFB"/>
    <w:rsid w:val="00AF0D71"/>
    <w:rsid w:val="00AF16EB"/>
    <w:rsid w:val="00AF19FF"/>
    <w:rsid w:val="00AF2777"/>
    <w:rsid w:val="00AF389A"/>
    <w:rsid w:val="00AF3DA3"/>
    <w:rsid w:val="00AF4472"/>
    <w:rsid w:val="00AF4862"/>
    <w:rsid w:val="00AF4B42"/>
    <w:rsid w:val="00AF4C3C"/>
    <w:rsid w:val="00AF4EF9"/>
    <w:rsid w:val="00AF53C7"/>
    <w:rsid w:val="00AF576E"/>
    <w:rsid w:val="00AF59F8"/>
    <w:rsid w:val="00AF5C46"/>
    <w:rsid w:val="00AF6050"/>
    <w:rsid w:val="00AF657C"/>
    <w:rsid w:val="00AF6701"/>
    <w:rsid w:val="00AF6855"/>
    <w:rsid w:val="00AF6C62"/>
    <w:rsid w:val="00AF6D9D"/>
    <w:rsid w:val="00AF7001"/>
    <w:rsid w:val="00AF7516"/>
    <w:rsid w:val="00AF757E"/>
    <w:rsid w:val="00AF76A6"/>
    <w:rsid w:val="00AF7B9B"/>
    <w:rsid w:val="00B004D9"/>
    <w:rsid w:val="00B00639"/>
    <w:rsid w:val="00B00750"/>
    <w:rsid w:val="00B007D1"/>
    <w:rsid w:val="00B0103E"/>
    <w:rsid w:val="00B014AD"/>
    <w:rsid w:val="00B017CD"/>
    <w:rsid w:val="00B01854"/>
    <w:rsid w:val="00B022B2"/>
    <w:rsid w:val="00B02A0A"/>
    <w:rsid w:val="00B030BF"/>
    <w:rsid w:val="00B03A53"/>
    <w:rsid w:val="00B03AE2"/>
    <w:rsid w:val="00B03DD9"/>
    <w:rsid w:val="00B0420E"/>
    <w:rsid w:val="00B0447F"/>
    <w:rsid w:val="00B04785"/>
    <w:rsid w:val="00B04AEC"/>
    <w:rsid w:val="00B04B0E"/>
    <w:rsid w:val="00B04BED"/>
    <w:rsid w:val="00B04D07"/>
    <w:rsid w:val="00B04FAE"/>
    <w:rsid w:val="00B057A1"/>
    <w:rsid w:val="00B057F5"/>
    <w:rsid w:val="00B05D6D"/>
    <w:rsid w:val="00B0675C"/>
    <w:rsid w:val="00B0694F"/>
    <w:rsid w:val="00B06DB4"/>
    <w:rsid w:val="00B07DC5"/>
    <w:rsid w:val="00B07F12"/>
    <w:rsid w:val="00B1065A"/>
    <w:rsid w:val="00B10D70"/>
    <w:rsid w:val="00B10DF8"/>
    <w:rsid w:val="00B10EA1"/>
    <w:rsid w:val="00B10FCC"/>
    <w:rsid w:val="00B1199F"/>
    <w:rsid w:val="00B11E68"/>
    <w:rsid w:val="00B11F01"/>
    <w:rsid w:val="00B121E1"/>
    <w:rsid w:val="00B12409"/>
    <w:rsid w:val="00B129E0"/>
    <w:rsid w:val="00B12ACD"/>
    <w:rsid w:val="00B12BF1"/>
    <w:rsid w:val="00B131C2"/>
    <w:rsid w:val="00B131F6"/>
    <w:rsid w:val="00B138B0"/>
    <w:rsid w:val="00B138F7"/>
    <w:rsid w:val="00B142DD"/>
    <w:rsid w:val="00B147B7"/>
    <w:rsid w:val="00B1485E"/>
    <w:rsid w:val="00B14C27"/>
    <w:rsid w:val="00B151E3"/>
    <w:rsid w:val="00B152B0"/>
    <w:rsid w:val="00B1587B"/>
    <w:rsid w:val="00B159ED"/>
    <w:rsid w:val="00B15ACD"/>
    <w:rsid w:val="00B15DCF"/>
    <w:rsid w:val="00B1607A"/>
    <w:rsid w:val="00B1630F"/>
    <w:rsid w:val="00B16535"/>
    <w:rsid w:val="00B1654E"/>
    <w:rsid w:val="00B16997"/>
    <w:rsid w:val="00B16CA9"/>
    <w:rsid w:val="00B16F2E"/>
    <w:rsid w:val="00B16F95"/>
    <w:rsid w:val="00B172FD"/>
    <w:rsid w:val="00B177CE"/>
    <w:rsid w:val="00B17BCD"/>
    <w:rsid w:val="00B20473"/>
    <w:rsid w:val="00B20A6A"/>
    <w:rsid w:val="00B2158C"/>
    <w:rsid w:val="00B21BB1"/>
    <w:rsid w:val="00B22D3C"/>
    <w:rsid w:val="00B239D4"/>
    <w:rsid w:val="00B24153"/>
    <w:rsid w:val="00B2438B"/>
    <w:rsid w:val="00B24F2F"/>
    <w:rsid w:val="00B2522C"/>
    <w:rsid w:val="00B25327"/>
    <w:rsid w:val="00B2583B"/>
    <w:rsid w:val="00B262F0"/>
    <w:rsid w:val="00B264E3"/>
    <w:rsid w:val="00B265B3"/>
    <w:rsid w:val="00B2683B"/>
    <w:rsid w:val="00B27AE3"/>
    <w:rsid w:val="00B27DD0"/>
    <w:rsid w:val="00B30CD6"/>
    <w:rsid w:val="00B30EDD"/>
    <w:rsid w:val="00B3115C"/>
    <w:rsid w:val="00B31411"/>
    <w:rsid w:val="00B31CD7"/>
    <w:rsid w:val="00B31D78"/>
    <w:rsid w:val="00B31EB6"/>
    <w:rsid w:val="00B32544"/>
    <w:rsid w:val="00B32596"/>
    <w:rsid w:val="00B3324F"/>
    <w:rsid w:val="00B33B31"/>
    <w:rsid w:val="00B33B9E"/>
    <w:rsid w:val="00B33E18"/>
    <w:rsid w:val="00B33E41"/>
    <w:rsid w:val="00B34ACF"/>
    <w:rsid w:val="00B34CD1"/>
    <w:rsid w:val="00B34D0E"/>
    <w:rsid w:val="00B3502B"/>
    <w:rsid w:val="00B35578"/>
    <w:rsid w:val="00B3567F"/>
    <w:rsid w:val="00B35FC6"/>
    <w:rsid w:val="00B36284"/>
    <w:rsid w:val="00B36989"/>
    <w:rsid w:val="00B3735C"/>
    <w:rsid w:val="00B376E4"/>
    <w:rsid w:val="00B37D84"/>
    <w:rsid w:val="00B37EB2"/>
    <w:rsid w:val="00B4009C"/>
    <w:rsid w:val="00B4046B"/>
    <w:rsid w:val="00B40484"/>
    <w:rsid w:val="00B40F56"/>
    <w:rsid w:val="00B411D2"/>
    <w:rsid w:val="00B415C9"/>
    <w:rsid w:val="00B420CE"/>
    <w:rsid w:val="00B42BCE"/>
    <w:rsid w:val="00B430BB"/>
    <w:rsid w:val="00B430C5"/>
    <w:rsid w:val="00B437FB"/>
    <w:rsid w:val="00B43EBA"/>
    <w:rsid w:val="00B44735"/>
    <w:rsid w:val="00B44854"/>
    <w:rsid w:val="00B44A93"/>
    <w:rsid w:val="00B44F91"/>
    <w:rsid w:val="00B4552D"/>
    <w:rsid w:val="00B459EE"/>
    <w:rsid w:val="00B45AB9"/>
    <w:rsid w:val="00B45DCB"/>
    <w:rsid w:val="00B46906"/>
    <w:rsid w:val="00B46B01"/>
    <w:rsid w:val="00B46C79"/>
    <w:rsid w:val="00B46CA6"/>
    <w:rsid w:val="00B4716F"/>
    <w:rsid w:val="00B477A1"/>
    <w:rsid w:val="00B5027F"/>
    <w:rsid w:val="00B507DF"/>
    <w:rsid w:val="00B5162F"/>
    <w:rsid w:val="00B5258B"/>
    <w:rsid w:val="00B528F5"/>
    <w:rsid w:val="00B5299D"/>
    <w:rsid w:val="00B529A8"/>
    <w:rsid w:val="00B52AFB"/>
    <w:rsid w:val="00B52B58"/>
    <w:rsid w:val="00B52D19"/>
    <w:rsid w:val="00B52F07"/>
    <w:rsid w:val="00B531A2"/>
    <w:rsid w:val="00B53652"/>
    <w:rsid w:val="00B53CD2"/>
    <w:rsid w:val="00B546CD"/>
    <w:rsid w:val="00B549DB"/>
    <w:rsid w:val="00B54AD5"/>
    <w:rsid w:val="00B5524F"/>
    <w:rsid w:val="00B55D1B"/>
    <w:rsid w:val="00B561BB"/>
    <w:rsid w:val="00B56313"/>
    <w:rsid w:val="00B565D4"/>
    <w:rsid w:val="00B5709F"/>
    <w:rsid w:val="00B5730F"/>
    <w:rsid w:val="00B6039C"/>
    <w:rsid w:val="00B60622"/>
    <w:rsid w:val="00B609F4"/>
    <w:rsid w:val="00B60F27"/>
    <w:rsid w:val="00B6137A"/>
    <w:rsid w:val="00B61840"/>
    <w:rsid w:val="00B618CE"/>
    <w:rsid w:val="00B633F5"/>
    <w:rsid w:val="00B63C3C"/>
    <w:rsid w:val="00B63F2C"/>
    <w:rsid w:val="00B64269"/>
    <w:rsid w:val="00B64497"/>
    <w:rsid w:val="00B646C7"/>
    <w:rsid w:val="00B64DC4"/>
    <w:rsid w:val="00B64E49"/>
    <w:rsid w:val="00B654D9"/>
    <w:rsid w:val="00B6555A"/>
    <w:rsid w:val="00B65BBC"/>
    <w:rsid w:val="00B6659E"/>
    <w:rsid w:val="00B66615"/>
    <w:rsid w:val="00B670D0"/>
    <w:rsid w:val="00B678C4"/>
    <w:rsid w:val="00B67AE0"/>
    <w:rsid w:val="00B70E3E"/>
    <w:rsid w:val="00B70FA6"/>
    <w:rsid w:val="00B714EB"/>
    <w:rsid w:val="00B71628"/>
    <w:rsid w:val="00B71B74"/>
    <w:rsid w:val="00B7219A"/>
    <w:rsid w:val="00B73244"/>
    <w:rsid w:val="00B7441A"/>
    <w:rsid w:val="00B749CD"/>
    <w:rsid w:val="00B74C3E"/>
    <w:rsid w:val="00B75338"/>
    <w:rsid w:val="00B75B7D"/>
    <w:rsid w:val="00B75EB4"/>
    <w:rsid w:val="00B75F6A"/>
    <w:rsid w:val="00B765EC"/>
    <w:rsid w:val="00B76B47"/>
    <w:rsid w:val="00B76FE6"/>
    <w:rsid w:val="00B7706E"/>
    <w:rsid w:val="00B77418"/>
    <w:rsid w:val="00B775E3"/>
    <w:rsid w:val="00B77794"/>
    <w:rsid w:val="00B77E17"/>
    <w:rsid w:val="00B80220"/>
    <w:rsid w:val="00B80493"/>
    <w:rsid w:val="00B80632"/>
    <w:rsid w:val="00B8083E"/>
    <w:rsid w:val="00B8097C"/>
    <w:rsid w:val="00B80C7A"/>
    <w:rsid w:val="00B80D5B"/>
    <w:rsid w:val="00B80E77"/>
    <w:rsid w:val="00B81227"/>
    <w:rsid w:val="00B81520"/>
    <w:rsid w:val="00B8283E"/>
    <w:rsid w:val="00B82D8E"/>
    <w:rsid w:val="00B82E07"/>
    <w:rsid w:val="00B82F5E"/>
    <w:rsid w:val="00B831EB"/>
    <w:rsid w:val="00B83308"/>
    <w:rsid w:val="00B83565"/>
    <w:rsid w:val="00B83BBD"/>
    <w:rsid w:val="00B8411E"/>
    <w:rsid w:val="00B84710"/>
    <w:rsid w:val="00B848D4"/>
    <w:rsid w:val="00B84E43"/>
    <w:rsid w:val="00B8572C"/>
    <w:rsid w:val="00B85A9E"/>
    <w:rsid w:val="00B85CE5"/>
    <w:rsid w:val="00B86141"/>
    <w:rsid w:val="00B8619D"/>
    <w:rsid w:val="00B87728"/>
    <w:rsid w:val="00B87FEB"/>
    <w:rsid w:val="00B90068"/>
    <w:rsid w:val="00B90BA4"/>
    <w:rsid w:val="00B90D13"/>
    <w:rsid w:val="00B91161"/>
    <w:rsid w:val="00B91389"/>
    <w:rsid w:val="00B91E36"/>
    <w:rsid w:val="00B91F39"/>
    <w:rsid w:val="00B92E26"/>
    <w:rsid w:val="00B93045"/>
    <w:rsid w:val="00B931BC"/>
    <w:rsid w:val="00B939E1"/>
    <w:rsid w:val="00B93F3A"/>
    <w:rsid w:val="00B94140"/>
    <w:rsid w:val="00B94167"/>
    <w:rsid w:val="00B94389"/>
    <w:rsid w:val="00B944AE"/>
    <w:rsid w:val="00B9457D"/>
    <w:rsid w:val="00B94B6D"/>
    <w:rsid w:val="00B94BF5"/>
    <w:rsid w:val="00B94DDC"/>
    <w:rsid w:val="00B95121"/>
    <w:rsid w:val="00B95D90"/>
    <w:rsid w:val="00B96268"/>
    <w:rsid w:val="00B964C8"/>
    <w:rsid w:val="00B9688F"/>
    <w:rsid w:val="00B96F1E"/>
    <w:rsid w:val="00B97206"/>
    <w:rsid w:val="00B97727"/>
    <w:rsid w:val="00B978F8"/>
    <w:rsid w:val="00B9796E"/>
    <w:rsid w:val="00B97C9B"/>
    <w:rsid w:val="00BA0147"/>
    <w:rsid w:val="00BA0C4D"/>
    <w:rsid w:val="00BA0F34"/>
    <w:rsid w:val="00BA108D"/>
    <w:rsid w:val="00BA10DF"/>
    <w:rsid w:val="00BA19EB"/>
    <w:rsid w:val="00BA1C57"/>
    <w:rsid w:val="00BA1F33"/>
    <w:rsid w:val="00BA1F34"/>
    <w:rsid w:val="00BA2114"/>
    <w:rsid w:val="00BA21D3"/>
    <w:rsid w:val="00BA25D9"/>
    <w:rsid w:val="00BA2E8C"/>
    <w:rsid w:val="00BA3226"/>
    <w:rsid w:val="00BA34F2"/>
    <w:rsid w:val="00BA37E3"/>
    <w:rsid w:val="00BA3E03"/>
    <w:rsid w:val="00BA4067"/>
    <w:rsid w:val="00BA4841"/>
    <w:rsid w:val="00BA4879"/>
    <w:rsid w:val="00BA5180"/>
    <w:rsid w:val="00BA518B"/>
    <w:rsid w:val="00BA5529"/>
    <w:rsid w:val="00BA555E"/>
    <w:rsid w:val="00BA5904"/>
    <w:rsid w:val="00BA5EF2"/>
    <w:rsid w:val="00BA5F40"/>
    <w:rsid w:val="00BA6067"/>
    <w:rsid w:val="00BA610E"/>
    <w:rsid w:val="00BA61F7"/>
    <w:rsid w:val="00BA6294"/>
    <w:rsid w:val="00BA6639"/>
    <w:rsid w:val="00BA6D86"/>
    <w:rsid w:val="00BA7B58"/>
    <w:rsid w:val="00BA7DAC"/>
    <w:rsid w:val="00BB0F03"/>
    <w:rsid w:val="00BB1171"/>
    <w:rsid w:val="00BB14C8"/>
    <w:rsid w:val="00BB18C3"/>
    <w:rsid w:val="00BB1B29"/>
    <w:rsid w:val="00BB1EB8"/>
    <w:rsid w:val="00BB2138"/>
    <w:rsid w:val="00BB23C7"/>
    <w:rsid w:val="00BB2819"/>
    <w:rsid w:val="00BB2C6D"/>
    <w:rsid w:val="00BB2FE6"/>
    <w:rsid w:val="00BB31EA"/>
    <w:rsid w:val="00BB3810"/>
    <w:rsid w:val="00BB3ADD"/>
    <w:rsid w:val="00BB43F5"/>
    <w:rsid w:val="00BB4831"/>
    <w:rsid w:val="00BB4929"/>
    <w:rsid w:val="00BB4FFC"/>
    <w:rsid w:val="00BB508D"/>
    <w:rsid w:val="00BB50D3"/>
    <w:rsid w:val="00BB56F8"/>
    <w:rsid w:val="00BB5BBD"/>
    <w:rsid w:val="00BB5C56"/>
    <w:rsid w:val="00BB5CFC"/>
    <w:rsid w:val="00BB65CB"/>
    <w:rsid w:val="00BB7478"/>
    <w:rsid w:val="00BB75B0"/>
    <w:rsid w:val="00BB7AF7"/>
    <w:rsid w:val="00BC0A6B"/>
    <w:rsid w:val="00BC0CFC"/>
    <w:rsid w:val="00BC0F62"/>
    <w:rsid w:val="00BC11A0"/>
    <w:rsid w:val="00BC12E6"/>
    <w:rsid w:val="00BC14B5"/>
    <w:rsid w:val="00BC18A8"/>
    <w:rsid w:val="00BC1B0D"/>
    <w:rsid w:val="00BC20B2"/>
    <w:rsid w:val="00BC2408"/>
    <w:rsid w:val="00BC2547"/>
    <w:rsid w:val="00BC2A6C"/>
    <w:rsid w:val="00BC2E24"/>
    <w:rsid w:val="00BC2FF3"/>
    <w:rsid w:val="00BC3538"/>
    <w:rsid w:val="00BC37ED"/>
    <w:rsid w:val="00BC3A38"/>
    <w:rsid w:val="00BC3BCA"/>
    <w:rsid w:val="00BC404F"/>
    <w:rsid w:val="00BC4264"/>
    <w:rsid w:val="00BC453F"/>
    <w:rsid w:val="00BC4594"/>
    <w:rsid w:val="00BC4955"/>
    <w:rsid w:val="00BC4C70"/>
    <w:rsid w:val="00BC4E6D"/>
    <w:rsid w:val="00BC5071"/>
    <w:rsid w:val="00BC597D"/>
    <w:rsid w:val="00BC5CA6"/>
    <w:rsid w:val="00BC5EE9"/>
    <w:rsid w:val="00BC6225"/>
    <w:rsid w:val="00BC6B2D"/>
    <w:rsid w:val="00BC6D19"/>
    <w:rsid w:val="00BC71A3"/>
    <w:rsid w:val="00BC7577"/>
    <w:rsid w:val="00BC7D0F"/>
    <w:rsid w:val="00BD031E"/>
    <w:rsid w:val="00BD0595"/>
    <w:rsid w:val="00BD0699"/>
    <w:rsid w:val="00BD074D"/>
    <w:rsid w:val="00BD09CA"/>
    <w:rsid w:val="00BD09F2"/>
    <w:rsid w:val="00BD0FD6"/>
    <w:rsid w:val="00BD11C4"/>
    <w:rsid w:val="00BD1954"/>
    <w:rsid w:val="00BD254E"/>
    <w:rsid w:val="00BD270B"/>
    <w:rsid w:val="00BD2CD3"/>
    <w:rsid w:val="00BD30E4"/>
    <w:rsid w:val="00BD320F"/>
    <w:rsid w:val="00BD3449"/>
    <w:rsid w:val="00BD42BD"/>
    <w:rsid w:val="00BD4B7A"/>
    <w:rsid w:val="00BD4C3E"/>
    <w:rsid w:val="00BD5114"/>
    <w:rsid w:val="00BD5296"/>
    <w:rsid w:val="00BD54E3"/>
    <w:rsid w:val="00BD5D67"/>
    <w:rsid w:val="00BD636D"/>
    <w:rsid w:val="00BD6470"/>
    <w:rsid w:val="00BD6797"/>
    <w:rsid w:val="00BD7694"/>
    <w:rsid w:val="00BD7A79"/>
    <w:rsid w:val="00BD7D3F"/>
    <w:rsid w:val="00BE05B8"/>
    <w:rsid w:val="00BE12B2"/>
    <w:rsid w:val="00BE136D"/>
    <w:rsid w:val="00BE1D2C"/>
    <w:rsid w:val="00BE1F14"/>
    <w:rsid w:val="00BE223F"/>
    <w:rsid w:val="00BE2406"/>
    <w:rsid w:val="00BE25AE"/>
    <w:rsid w:val="00BE291B"/>
    <w:rsid w:val="00BE2EF5"/>
    <w:rsid w:val="00BE3188"/>
    <w:rsid w:val="00BE394B"/>
    <w:rsid w:val="00BE5624"/>
    <w:rsid w:val="00BE5A03"/>
    <w:rsid w:val="00BE5AA9"/>
    <w:rsid w:val="00BE5C9C"/>
    <w:rsid w:val="00BE6109"/>
    <w:rsid w:val="00BE6729"/>
    <w:rsid w:val="00BE6ACC"/>
    <w:rsid w:val="00BE6F93"/>
    <w:rsid w:val="00BE765A"/>
    <w:rsid w:val="00BF039E"/>
    <w:rsid w:val="00BF0C0C"/>
    <w:rsid w:val="00BF0C6B"/>
    <w:rsid w:val="00BF196D"/>
    <w:rsid w:val="00BF1D31"/>
    <w:rsid w:val="00BF20DE"/>
    <w:rsid w:val="00BF2143"/>
    <w:rsid w:val="00BF2215"/>
    <w:rsid w:val="00BF24C3"/>
    <w:rsid w:val="00BF2D4C"/>
    <w:rsid w:val="00BF38E1"/>
    <w:rsid w:val="00BF3A64"/>
    <w:rsid w:val="00BF3E73"/>
    <w:rsid w:val="00BF43DD"/>
    <w:rsid w:val="00BF4848"/>
    <w:rsid w:val="00BF4AE3"/>
    <w:rsid w:val="00BF4C5B"/>
    <w:rsid w:val="00BF4FEA"/>
    <w:rsid w:val="00BF5135"/>
    <w:rsid w:val="00BF572B"/>
    <w:rsid w:val="00BF5DBA"/>
    <w:rsid w:val="00BF6255"/>
    <w:rsid w:val="00BF63F6"/>
    <w:rsid w:val="00BF68C4"/>
    <w:rsid w:val="00BF6C3A"/>
    <w:rsid w:val="00BF6ED8"/>
    <w:rsid w:val="00BF6F29"/>
    <w:rsid w:val="00BF73A6"/>
    <w:rsid w:val="00BF7625"/>
    <w:rsid w:val="00BF78EC"/>
    <w:rsid w:val="00C003E3"/>
    <w:rsid w:val="00C00D3D"/>
    <w:rsid w:val="00C016EA"/>
    <w:rsid w:val="00C01DA3"/>
    <w:rsid w:val="00C01EC5"/>
    <w:rsid w:val="00C02147"/>
    <w:rsid w:val="00C03653"/>
    <w:rsid w:val="00C03836"/>
    <w:rsid w:val="00C03874"/>
    <w:rsid w:val="00C038FF"/>
    <w:rsid w:val="00C0454D"/>
    <w:rsid w:val="00C04596"/>
    <w:rsid w:val="00C04A3A"/>
    <w:rsid w:val="00C04ACA"/>
    <w:rsid w:val="00C04AF8"/>
    <w:rsid w:val="00C04C01"/>
    <w:rsid w:val="00C0506B"/>
    <w:rsid w:val="00C057F3"/>
    <w:rsid w:val="00C0591F"/>
    <w:rsid w:val="00C05C13"/>
    <w:rsid w:val="00C06556"/>
    <w:rsid w:val="00C068ED"/>
    <w:rsid w:val="00C0691D"/>
    <w:rsid w:val="00C07108"/>
    <w:rsid w:val="00C076F1"/>
    <w:rsid w:val="00C07747"/>
    <w:rsid w:val="00C104AD"/>
    <w:rsid w:val="00C10751"/>
    <w:rsid w:val="00C10D90"/>
    <w:rsid w:val="00C10E7D"/>
    <w:rsid w:val="00C115E9"/>
    <w:rsid w:val="00C116CB"/>
    <w:rsid w:val="00C116D2"/>
    <w:rsid w:val="00C123CD"/>
    <w:rsid w:val="00C123EA"/>
    <w:rsid w:val="00C1256C"/>
    <w:rsid w:val="00C133CD"/>
    <w:rsid w:val="00C13E7A"/>
    <w:rsid w:val="00C14427"/>
    <w:rsid w:val="00C14450"/>
    <w:rsid w:val="00C14A48"/>
    <w:rsid w:val="00C14D5B"/>
    <w:rsid w:val="00C15010"/>
    <w:rsid w:val="00C1505F"/>
    <w:rsid w:val="00C150FC"/>
    <w:rsid w:val="00C15309"/>
    <w:rsid w:val="00C155B3"/>
    <w:rsid w:val="00C158B6"/>
    <w:rsid w:val="00C15B2E"/>
    <w:rsid w:val="00C16724"/>
    <w:rsid w:val="00C169CA"/>
    <w:rsid w:val="00C16B6F"/>
    <w:rsid w:val="00C16ECD"/>
    <w:rsid w:val="00C16F0A"/>
    <w:rsid w:val="00C176EB"/>
    <w:rsid w:val="00C17F67"/>
    <w:rsid w:val="00C20015"/>
    <w:rsid w:val="00C2019F"/>
    <w:rsid w:val="00C209FB"/>
    <w:rsid w:val="00C211E9"/>
    <w:rsid w:val="00C2125C"/>
    <w:rsid w:val="00C214CA"/>
    <w:rsid w:val="00C21D46"/>
    <w:rsid w:val="00C2332C"/>
    <w:rsid w:val="00C237CB"/>
    <w:rsid w:val="00C23B80"/>
    <w:rsid w:val="00C245E2"/>
    <w:rsid w:val="00C2484A"/>
    <w:rsid w:val="00C24C47"/>
    <w:rsid w:val="00C2562A"/>
    <w:rsid w:val="00C258E4"/>
    <w:rsid w:val="00C25D65"/>
    <w:rsid w:val="00C273FF"/>
    <w:rsid w:val="00C2745D"/>
    <w:rsid w:val="00C276DE"/>
    <w:rsid w:val="00C27864"/>
    <w:rsid w:val="00C27AAF"/>
    <w:rsid w:val="00C3010B"/>
    <w:rsid w:val="00C3046E"/>
    <w:rsid w:val="00C3099B"/>
    <w:rsid w:val="00C30C6C"/>
    <w:rsid w:val="00C31A13"/>
    <w:rsid w:val="00C31D70"/>
    <w:rsid w:val="00C31D7C"/>
    <w:rsid w:val="00C31E65"/>
    <w:rsid w:val="00C31FCB"/>
    <w:rsid w:val="00C32146"/>
    <w:rsid w:val="00C3218E"/>
    <w:rsid w:val="00C321DB"/>
    <w:rsid w:val="00C32218"/>
    <w:rsid w:val="00C322A7"/>
    <w:rsid w:val="00C33E84"/>
    <w:rsid w:val="00C34234"/>
    <w:rsid w:val="00C34373"/>
    <w:rsid w:val="00C3451C"/>
    <w:rsid w:val="00C34944"/>
    <w:rsid w:val="00C34AC3"/>
    <w:rsid w:val="00C35862"/>
    <w:rsid w:val="00C35C95"/>
    <w:rsid w:val="00C37928"/>
    <w:rsid w:val="00C37C06"/>
    <w:rsid w:val="00C37D7A"/>
    <w:rsid w:val="00C40685"/>
    <w:rsid w:val="00C406F9"/>
    <w:rsid w:val="00C40C0C"/>
    <w:rsid w:val="00C40FB9"/>
    <w:rsid w:val="00C40FF7"/>
    <w:rsid w:val="00C416D5"/>
    <w:rsid w:val="00C41D49"/>
    <w:rsid w:val="00C41FD2"/>
    <w:rsid w:val="00C422E5"/>
    <w:rsid w:val="00C42B06"/>
    <w:rsid w:val="00C42CBE"/>
    <w:rsid w:val="00C42D3B"/>
    <w:rsid w:val="00C4349D"/>
    <w:rsid w:val="00C435F5"/>
    <w:rsid w:val="00C437F5"/>
    <w:rsid w:val="00C4398F"/>
    <w:rsid w:val="00C44B14"/>
    <w:rsid w:val="00C45123"/>
    <w:rsid w:val="00C45CCA"/>
    <w:rsid w:val="00C45F88"/>
    <w:rsid w:val="00C45FE2"/>
    <w:rsid w:val="00C460ED"/>
    <w:rsid w:val="00C46A94"/>
    <w:rsid w:val="00C46DE9"/>
    <w:rsid w:val="00C46F83"/>
    <w:rsid w:val="00C47CE3"/>
    <w:rsid w:val="00C502A5"/>
    <w:rsid w:val="00C5053D"/>
    <w:rsid w:val="00C50A98"/>
    <w:rsid w:val="00C50C76"/>
    <w:rsid w:val="00C51474"/>
    <w:rsid w:val="00C5286F"/>
    <w:rsid w:val="00C528F6"/>
    <w:rsid w:val="00C52998"/>
    <w:rsid w:val="00C545F0"/>
    <w:rsid w:val="00C54D66"/>
    <w:rsid w:val="00C5549C"/>
    <w:rsid w:val="00C55D18"/>
    <w:rsid w:val="00C57156"/>
    <w:rsid w:val="00C57554"/>
    <w:rsid w:val="00C578EA"/>
    <w:rsid w:val="00C57AC6"/>
    <w:rsid w:val="00C57C31"/>
    <w:rsid w:val="00C600FB"/>
    <w:rsid w:val="00C60272"/>
    <w:rsid w:val="00C60410"/>
    <w:rsid w:val="00C60A53"/>
    <w:rsid w:val="00C60D51"/>
    <w:rsid w:val="00C60F4F"/>
    <w:rsid w:val="00C61431"/>
    <w:rsid w:val="00C61952"/>
    <w:rsid w:val="00C61A37"/>
    <w:rsid w:val="00C62006"/>
    <w:rsid w:val="00C624B5"/>
    <w:rsid w:val="00C6269F"/>
    <w:rsid w:val="00C62B60"/>
    <w:rsid w:val="00C62CFE"/>
    <w:rsid w:val="00C62D5D"/>
    <w:rsid w:val="00C62EF6"/>
    <w:rsid w:val="00C632A2"/>
    <w:rsid w:val="00C6358D"/>
    <w:rsid w:val="00C637CD"/>
    <w:rsid w:val="00C63AC9"/>
    <w:rsid w:val="00C64992"/>
    <w:rsid w:val="00C649BB"/>
    <w:rsid w:val="00C64AA5"/>
    <w:rsid w:val="00C64FE3"/>
    <w:rsid w:val="00C6522F"/>
    <w:rsid w:val="00C657D3"/>
    <w:rsid w:val="00C65E0E"/>
    <w:rsid w:val="00C65F48"/>
    <w:rsid w:val="00C65FB1"/>
    <w:rsid w:val="00C66283"/>
    <w:rsid w:val="00C662D1"/>
    <w:rsid w:val="00C66E30"/>
    <w:rsid w:val="00C67089"/>
    <w:rsid w:val="00C673AA"/>
    <w:rsid w:val="00C674C6"/>
    <w:rsid w:val="00C67754"/>
    <w:rsid w:val="00C677B9"/>
    <w:rsid w:val="00C67E67"/>
    <w:rsid w:val="00C7010D"/>
    <w:rsid w:val="00C706DC"/>
    <w:rsid w:val="00C707B1"/>
    <w:rsid w:val="00C7093C"/>
    <w:rsid w:val="00C70975"/>
    <w:rsid w:val="00C70A00"/>
    <w:rsid w:val="00C71EB4"/>
    <w:rsid w:val="00C722BF"/>
    <w:rsid w:val="00C72892"/>
    <w:rsid w:val="00C72945"/>
    <w:rsid w:val="00C73D05"/>
    <w:rsid w:val="00C73DA8"/>
    <w:rsid w:val="00C74203"/>
    <w:rsid w:val="00C744CF"/>
    <w:rsid w:val="00C74D52"/>
    <w:rsid w:val="00C7525C"/>
    <w:rsid w:val="00C753AA"/>
    <w:rsid w:val="00C7587F"/>
    <w:rsid w:val="00C758CD"/>
    <w:rsid w:val="00C7594B"/>
    <w:rsid w:val="00C75A50"/>
    <w:rsid w:val="00C76018"/>
    <w:rsid w:val="00C7655E"/>
    <w:rsid w:val="00C76777"/>
    <w:rsid w:val="00C76E17"/>
    <w:rsid w:val="00C76F58"/>
    <w:rsid w:val="00C77352"/>
    <w:rsid w:val="00C77361"/>
    <w:rsid w:val="00C77842"/>
    <w:rsid w:val="00C77C6E"/>
    <w:rsid w:val="00C77E58"/>
    <w:rsid w:val="00C80B86"/>
    <w:rsid w:val="00C81D14"/>
    <w:rsid w:val="00C820F3"/>
    <w:rsid w:val="00C82922"/>
    <w:rsid w:val="00C82DDF"/>
    <w:rsid w:val="00C82FDF"/>
    <w:rsid w:val="00C832FE"/>
    <w:rsid w:val="00C83814"/>
    <w:rsid w:val="00C83CEE"/>
    <w:rsid w:val="00C84630"/>
    <w:rsid w:val="00C84A85"/>
    <w:rsid w:val="00C8512C"/>
    <w:rsid w:val="00C855ED"/>
    <w:rsid w:val="00C85CFD"/>
    <w:rsid w:val="00C85FC5"/>
    <w:rsid w:val="00C86092"/>
    <w:rsid w:val="00C86496"/>
    <w:rsid w:val="00C86502"/>
    <w:rsid w:val="00C86646"/>
    <w:rsid w:val="00C86EF0"/>
    <w:rsid w:val="00C87402"/>
    <w:rsid w:val="00C8767B"/>
    <w:rsid w:val="00C90090"/>
    <w:rsid w:val="00C90231"/>
    <w:rsid w:val="00C9023C"/>
    <w:rsid w:val="00C90C3D"/>
    <w:rsid w:val="00C90C40"/>
    <w:rsid w:val="00C90EA8"/>
    <w:rsid w:val="00C91835"/>
    <w:rsid w:val="00C9191F"/>
    <w:rsid w:val="00C91B79"/>
    <w:rsid w:val="00C91CD9"/>
    <w:rsid w:val="00C91D7C"/>
    <w:rsid w:val="00C91EDB"/>
    <w:rsid w:val="00C9209A"/>
    <w:rsid w:val="00C924E8"/>
    <w:rsid w:val="00C925DF"/>
    <w:rsid w:val="00C92A76"/>
    <w:rsid w:val="00C93050"/>
    <w:rsid w:val="00C9317B"/>
    <w:rsid w:val="00C932D3"/>
    <w:rsid w:val="00C937A5"/>
    <w:rsid w:val="00C938FE"/>
    <w:rsid w:val="00C93E6F"/>
    <w:rsid w:val="00C943EA"/>
    <w:rsid w:val="00C94416"/>
    <w:rsid w:val="00C94CF7"/>
    <w:rsid w:val="00C94F26"/>
    <w:rsid w:val="00C95912"/>
    <w:rsid w:val="00C95916"/>
    <w:rsid w:val="00C95B3A"/>
    <w:rsid w:val="00C95C85"/>
    <w:rsid w:val="00C960DA"/>
    <w:rsid w:val="00C971A2"/>
    <w:rsid w:val="00C97299"/>
    <w:rsid w:val="00CA04D5"/>
    <w:rsid w:val="00CA0522"/>
    <w:rsid w:val="00CA086F"/>
    <w:rsid w:val="00CA08D2"/>
    <w:rsid w:val="00CA0CDD"/>
    <w:rsid w:val="00CA0E20"/>
    <w:rsid w:val="00CA0ECF"/>
    <w:rsid w:val="00CA16A1"/>
    <w:rsid w:val="00CA18D4"/>
    <w:rsid w:val="00CA21CF"/>
    <w:rsid w:val="00CA23F1"/>
    <w:rsid w:val="00CA2BB5"/>
    <w:rsid w:val="00CA2BF8"/>
    <w:rsid w:val="00CA2D33"/>
    <w:rsid w:val="00CA3555"/>
    <w:rsid w:val="00CA35C3"/>
    <w:rsid w:val="00CA3F94"/>
    <w:rsid w:val="00CA4003"/>
    <w:rsid w:val="00CA4561"/>
    <w:rsid w:val="00CA5574"/>
    <w:rsid w:val="00CA55D7"/>
    <w:rsid w:val="00CA5D54"/>
    <w:rsid w:val="00CA6200"/>
    <w:rsid w:val="00CA6302"/>
    <w:rsid w:val="00CA6401"/>
    <w:rsid w:val="00CA6664"/>
    <w:rsid w:val="00CA66CE"/>
    <w:rsid w:val="00CA687D"/>
    <w:rsid w:val="00CA6A09"/>
    <w:rsid w:val="00CA6A6C"/>
    <w:rsid w:val="00CA789A"/>
    <w:rsid w:val="00CA7CD6"/>
    <w:rsid w:val="00CA7FDB"/>
    <w:rsid w:val="00CB0C9B"/>
    <w:rsid w:val="00CB0E2A"/>
    <w:rsid w:val="00CB1113"/>
    <w:rsid w:val="00CB13B0"/>
    <w:rsid w:val="00CB155D"/>
    <w:rsid w:val="00CB18E0"/>
    <w:rsid w:val="00CB1B62"/>
    <w:rsid w:val="00CB202C"/>
    <w:rsid w:val="00CB287F"/>
    <w:rsid w:val="00CB28C5"/>
    <w:rsid w:val="00CB2C69"/>
    <w:rsid w:val="00CB3102"/>
    <w:rsid w:val="00CB36CD"/>
    <w:rsid w:val="00CB3D0B"/>
    <w:rsid w:val="00CB4350"/>
    <w:rsid w:val="00CB47D2"/>
    <w:rsid w:val="00CB4D33"/>
    <w:rsid w:val="00CB5842"/>
    <w:rsid w:val="00CB59C9"/>
    <w:rsid w:val="00CB5E20"/>
    <w:rsid w:val="00CB5FF9"/>
    <w:rsid w:val="00CB63E9"/>
    <w:rsid w:val="00CB6757"/>
    <w:rsid w:val="00CB690E"/>
    <w:rsid w:val="00CB69BE"/>
    <w:rsid w:val="00CB6C74"/>
    <w:rsid w:val="00CB6DCF"/>
    <w:rsid w:val="00CB777A"/>
    <w:rsid w:val="00CB7D60"/>
    <w:rsid w:val="00CC0BDB"/>
    <w:rsid w:val="00CC16AE"/>
    <w:rsid w:val="00CC17AB"/>
    <w:rsid w:val="00CC1862"/>
    <w:rsid w:val="00CC2066"/>
    <w:rsid w:val="00CC24B5"/>
    <w:rsid w:val="00CC28FD"/>
    <w:rsid w:val="00CC29ED"/>
    <w:rsid w:val="00CC2AB3"/>
    <w:rsid w:val="00CC2B0B"/>
    <w:rsid w:val="00CC2E3F"/>
    <w:rsid w:val="00CC2EE7"/>
    <w:rsid w:val="00CC3101"/>
    <w:rsid w:val="00CC3DC3"/>
    <w:rsid w:val="00CC445A"/>
    <w:rsid w:val="00CC4B33"/>
    <w:rsid w:val="00CC5209"/>
    <w:rsid w:val="00CC5240"/>
    <w:rsid w:val="00CC5804"/>
    <w:rsid w:val="00CC6400"/>
    <w:rsid w:val="00CC6451"/>
    <w:rsid w:val="00CC6879"/>
    <w:rsid w:val="00CC6CD2"/>
    <w:rsid w:val="00CC74DC"/>
    <w:rsid w:val="00CC7A01"/>
    <w:rsid w:val="00CC7C34"/>
    <w:rsid w:val="00CD07E0"/>
    <w:rsid w:val="00CD0A82"/>
    <w:rsid w:val="00CD1158"/>
    <w:rsid w:val="00CD183B"/>
    <w:rsid w:val="00CD1CAE"/>
    <w:rsid w:val="00CD1ED9"/>
    <w:rsid w:val="00CD25C8"/>
    <w:rsid w:val="00CD2633"/>
    <w:rsid w:val="00CD2724"/>
    <w:rsid w:val="00CD317E"/>
    <w:rsid w:val="00CD3884"/>
    <w:rsid w:val="00CD3EBE"/>
    <w:rsid w:val="00CD521B"/>
    <w:rsid w:val="00CD523B"/>
    <w:rsid w:val="00CD53CB"/>
    <w:rsid w:val="00CD53CD"/>
    <w:rsid w:val="00CD572F"/>
    <w:rsid w:val="00CD61D5"/>
    <w:rsid w:val="00CD671E"/>
    <w:rsid w:val="00CD6EAE"/>
    <w:rsid w:val="00CD7540"/>
    <w:rsid w:val="00CD7F09"/>
    <w:rsid w:val="00CE0222"/>
    <w:rsid w:val="00CE0394"/>
    <w:rsid w:val="00CE0BFA"/>
    <w:rsid w:val="00CE0DE0"/>
    <w:rsid w:val="00CE16A1"/>
    <w:rsid w:val="00CE16AC"/>
    <w:rsid w:val="00CE1853"/>
    <w:rsid w:val="00CE19C7"/>
    <w:rsid w:val="00CE1A52"/>
    <w:rsid w:val="00CE240A"/>
    <w:rsid w:val="00CE2B57"/>
    <w:rsid w:val="00CE31A1"/>
    <w:rsid w:val="00CE334A"/>
    <w:rsid w:val="00CE362D"/>
    <w:rsid w:val="00CE3C4C"/>
    <w:rsid w:val="00CE3C57"/>
    <w:rsid w:val="00CE3F48"/>
    <w:rsid w:val="00CE3FB9"/>
    <w:rsid w:val="00CE4009"/>
    <w:rsid w:val="00CE4016"/>
    <w:rsid w:val="00CE4588"/>
    <w:rsid w:val="00CE5227"/>
    <w:rsid w:val="00CE64D4"/>
    <w:rsid w:val="00CE6854"/>
    <w:rsid w:val="00CE6977"/>
    <w:rsid w:val="00CE7457"/>
    <w:rsid w:val="00CE7968"/>
    <w:rsid w:val="00CE7B3F"/>
    <w:rsid w:val="00CE7CEA"/>
    <w:rsid w:val="00CE7E2D"/>
    <w:rsid w:val="00CF0700"/>
    <w:rsid w:val="00CF0B1C"/>
    <w:rsid w:val="00CF0F89"/>
    <w:rsid w:val="00CF16D1"/>
    <w:rsid w:val="00CF1791"/>
    <w:rsid w:val="00CF2546"/>
    <w:rsid w:val="00CF3064"/>
    <w:rsid w:val="00CF325D"/>
    <w:rsid w:val="00CF339F"/>
    <w:rsid w:val="00CF3410"/>
    <w:rsid w:val="00CF35A5"/>
    <w:rsid w:val="00CF3749"/>
    <w:rsid w:val="00CF3A0C"/>
    <w:rsid w:val="00CF3B8C"/>
    <w:rsid w:val="00CF48CE"/>
    <w:rsid w:val="00CF4BF0"/>
    <w:rsid w:val="00CF4D9B"/>
    <w:rsid w:val="00CF516E"/>
    <w:rsid w:val="00CF5686"/>
    <w:rsid w:val="00CF58EF"/>
    <w:rsid w:val="00CF597D"/>
    <w:rsid w:val="00CF5ACC"/>
    <w:rsid w:val="00CF5DEB"/>
    <w:rsid w:val="00CF6075"/>
    <w:rsid w:val="00CF64F8"/>
    <w:rsid w:val="00CF671A"/>
    <w:rsid w:val="00CF6D5F"/>
    <w:rsid w:val="00CF70E1"/>
    <w:rsid w:val="00CF7222"/>
    <w:rsid w:val="00CF7638"/>
    <w:rsid w:val="00CF7C5F"/>
    <w:rsid w:val="00D016AD"/>
    <w:rsid w:val="00D0193E"/>
    <w:rsid w:val="00D01B6A"/>
    <w:rsid w:val="00D01F41"/>
    <w:rsid w:val="00D01FE5"/>
    <w:rsid w:val="00D020DF"/>
    <w:rsid w:val="00D0266F"/>
    <w:rsid w:val="00D027DC"/>
    <w:rsid w:val="00D028CD"/>
    <w:rsid w:val="00D02E58"/>
    <w:rsid w:val="00D030A3"/>
    <w:rsid w:val="00D0347F"/>
    <w:rsid w:val="00D0443E"/>
    <w:rsid w:val="00D04876"/>
    <w:rsid w:val="00D04BA1"/>
    <w:rsid w:val="00D04CD9"/>
    <w:rsid w:val="00D05357"/>
    <w:rsid w:val="00D0575E"/>
    <w:rsid w:val="00D05863"/>
    <w:rsid w:val="00D0618F"/>
    <w:rsid w:val="00D06936"/>
    <w:rsid w:val="00D06BC9"/>
    <w:rsid w:val="00D06C77"/>
    <w:rsid w:val="00D06E97"/>
    <w:rsid w:val="00D075D9"/>
    <w:rsid w:val="00D07AED"/>
    <w:rsid w:val="00D07DF5"/>
    <w:rsid w:val="00D07F27"/>
    <w:rsid w:val="00D105D8"/>
    <w:rsid w:val="00D105DE"/>
    <w:rsid w:val="00D10CA3"/>
    <w:rsid w:val="00D10F1A"/>
    <w:rsid w:val="00D116D6"/>
    <w:rsid w:val="00D11A7F"/>
    <w:rsid w:val="00D11B1C"/>
    <w:rsid w:val="00D12243"/>
    <w:rsid w:val="00D12466"/>
    <w:rsid w:val="00D12ACD"/>
    <w:rsid w:val="00D130ED"/>
    <w:rsid w:val="00D13152"/>
    <w:rsid w:val="00D136C6"/>
    <w:rsid w:val="00D14092"/>
    <w:rsid w:val="00D1473A"/>
    <w:rsid w:val="00D152B9"/>
    <w:rsid w:val="00D15510"/>
    <w:rsid w:val="00D155F1"/>
    <w:rsid w:val="00D163B2"/>
    <w:rsid w:val="00D168F3"/>
    <w:rsid w:val="00D16AD3"/>
    <w:rsid w:val="00D16EB9"/>
    <w:rsid w:val="00D16ECA"/>
    <w:rsid w:val="00D17703"/>
    <w:rsid w:val="00D177CA"/>
    <w:rsid w:val="00D17B1B"/>
    <w:rsid w:val="00D200E1"/>
    <w:rsid w:val="00D201B6"/>
    <w:rsid w:val="00D20CEC"/>
    <w:rsid w:val="00D20D47"/>
    <w:rsid w:val="00D20FFC"/>
    <w:rsid w:val="00D2122C"/>
    <w:rsid w:val="00D2193E"/>
    <w:rsid w:val="00D224AE"/>
    <w:rsid w:val="00D224F7"/>
    <w:rsid w:val="00D22726"/>
    <w:rsid w:val="00D229BF"/>
    <w:rsid w:val="00D2352F"/>
    <w:rsid w:val="00D2369D"/>
    <w:rsid w:val="00D2372C"/>
    <w:rsid w:val="00D23783"/>
    <w:rsid w:val="00D23DDF"/>
    <w:rsid w:val="00D242F1"/>
    <w:rsid w:val="00D248D3"/>
    <w:rsid w:val="00D248F3"/>
    <w:rsid w:val="00D24CD7"/>
    <w:rsid w:val="00D2528A"/>
    <w:rsid w:val="00D25301"/>
    <w:rsid w:val="00D25C8C"/>
    <w:rsid w:val="00D25D0C"/>
    <w:rsid w:val="00D26405"/>
    <w:rsid w:val="00D27371"/>
    <w:rsid w:val="00D27500"/>
    <w:rsid w:val="00D27997"/>
    <w:rsid w:val="00D3020C"/>
    <w:rsid w:val="00D30626"/>
    <w:rsid w:val="00D312EF"/>
    <w:rsid w:val="00D31F0C"/>
    <w:rsid w:val="00D32246"/>
    <w:rsid w:val="00D32E6C"/>
    <w:rsid w:val="00D330ED"/>
    <w:rsid w:val="00D332EB"/>
    <w:rsid w:val="00D333EC"/>
    <w:rsid w:val="00D33966"/>
    <w:rsid w:val="00D33C4C"/>
    <w:rsid w:val="00D33ED1"/>
    <w:rsid w:val="00D33FF2"/>
    <w:rsid w:val="00D341BB"/>
    <w:rsid w:val="00D3474A"/>
    <w:rsid w:val="00D350EA"/>
    <w:rsid w:val="00D35453"/>
    <w:rsid w:val="00D35EDF"/>
    <w:rsid w:val="00D3623D"/>
    <w:rsid w:val="00D367C3"/>
    <w:rsid w:val="00D36A82"/>
    <w:rsid w:val="00D37207"/>
    <w:rsid w:val="00D377D1"/>
    <w:rsid w:val="00D37F14"/>
    <w:rsid w:val="00D402F7"/>
    <w:rsid w:val="00D4043B"/>
    <w:rsid w:val="00D405C5"/>
    <w:rsid w:val="00D406DA"/>
    <w:rsid w:val="00D410EA"/>
    <w:rsid w:val="00D416D2"/>
    <w:rsid w:val="00D41741"/>
    <w:rsid w:val="00D41A70"/>
    <w:rsid w:val="00D41FD5"/>
    <w:rsid w:val="00D42048"/>
    <w:rsid w:val="00D42AC3"/>
    <w:rsid w:val="00D42B1D"/>
    <w:rsid w:val="00D42CE7"/>
    <w:rsid w:val="00D42E41"/>
    <w:rsid w:val="00D42E96"/>
    <w:rsid w:val="00D433B6"/>
    <w:rsid w:val="00D43757"/>
    <w:rsid w:val="00D43BA4"/>
    <w:rsid w:val="00D446EF"/>
    <w:rsid w:val="00D449C5"/>
    <w:rsid w:val="00D456E9"/>
    <w:rsid w:val="00D45A4F"/>
    <w:rsid w:val="00D45D47"/>
    <w:rsid w:val="00D463C3"/>
    <w:rsid w:val="00D465D5"/>
    <w:rsid w:val="00D46859"/>
    <w:rsid w:val="00D46CD8"/>
    <w:rsid w:val="00D47936"/>
    <w:rsid w:val="00D47D16"/>
    <w:rsid w:val="00D47FA7"/>
    <w:rsid w:val="00D50145"/>
    <w:rsid w:val="00D5026A"/>
    <w:rsid w:val="00D503C2"/>
    <w:rsid w:val="00D50883"/>
    <w:rsid w:val="00D50911"/>
    <w:rsid w:val="00D50ADD"/>
    <w:rsid w:val="00D50C2B"/>
    <w:rsid w:val="00D513BA"/>
    <w:rsid w:val="00D513D6"/>
    <w:rsid w:val="00D514F7"/>
    <w:rsid w:val="00D51793"/>
    <w:rsid w:val="00D51950"/>
    <w:rsid w:val="00D51D6B"/>
    <w:rsid w:val="00D51F72"/>
    <w:rsid w:val="00D5218B"/>
    <w:rsid w:val="00D52687"/>
    <w:rsid w:val="00D52B68"/>
    <w:rsid w:val="00D5332D"/>
    <w:rsid w:val="00D534FD"/>
    <w:rsid w:val="00D53A70"/>
    <w:rsid w:val="00D53E30"/>
    <w:rsid w:val="00D541EA"/>
    <w:rsid w:val="00D54813"/>
    <w:rsid w:val="00D55086"/>
    <w:rsid w:val="00D55514"/>
    <w:rsid w:val="00D55BCC"/>
    <w:rsid w:val="00D55F13"/>
    <w:rsid w:val="00D560D0"/>
    <w:rsid w:val="00D56CC4"/>
    <w:rsid w:val="00D576A8"/>
    <w:rsid w:val="00D57BC0"/>
    <w:rsid w:val="00D57E47"/>
    <w:rsid w:val="00D600C2"/>
    <w:rsid w:val="00D61805"/>
    <w:rsid w:val="00D61979"/>
    <w:rsid w:val="00D61A18"/>
    <w:rsid w:val="00D626A9"/>
    <w:rsid w:val="00D62CC1"/>
    <w:rsid w:val="00D62CE4"/>
    <w:rsid w:val="00D633C5"/>
    <w:rsid w:val="00D63401"/>
    <w:rsid w:val="00D63D38"/>
    <w:rsid w:val="00D63E02"/>
    <w:rsid w:val="00D6493E"/>
    <w:rsid w:val="00D64B26"/>
    <w:rsid w:val="00D64D9C"/>
    <w:rsid w:val="00D65507"/>
    <w:rsid w:val="00D655B6"/>
    <w:rsid w:val="00D6564D"/>
    <w:rsid w:val="00D65729"/>
    <w:rsid w:val="00D65735"/>
    <w:rsid w:val="00D65795"/>
    <w:rsid w:val="00D66A2C"/>
    <w:rsid w:val="00D679A8"/>
    <w:rsid w:val="00D7047B"/>
    <w:rsid w:val="00D705EE"/>
    <w:rsid w:val="00D7069F"/>
    <w:rsid w:val="00D7096A"/>
    <w:rsid w:val="00D709F0"/>
    <w:rsid w:val="00D70E63"/>
    <w:rsid w:val="00D7131A"/>
    <w:rsid w:val="00D7160A"/>
    <w:rsid w:val="00D716CA"/>
    <w:rsid w:val="00D718AF"/>
    <w:rsid w:val="00D7227B"/>
    <w:rsid w:val="00D7236C"/>
    <w:rsid w:val="00D728E4"/>
    <w:rsid w:val="00D729E0"/>
    <w:rsid w:val="00D72BD8"/>
    <w:rsid w:val="00D72C50"/>
    <w:rsid w:val="00D730D7"/>
    <w:rsid w:val="00D73CD8"/>
    <w:rsid w:val="00D74270"/>
    <w:rsid w:val="00D74622"/>
    <w:rsid w:val="00D74717"/>
    <w:rsid w:val="00D7489C"/>
    <w:rsid w:val="00D75001"/>
    <w:rsid w:val="00D75745"/>
    <w:rsid w:val="00D7585F"/>
    <w:rsid w:val="00D75BB4"/>
    <w:rsid w:val="00D75C31"/>
    <w:rsid w:val="00D760B6"/>
    <w:rsid w:val="00D760CC"/>
    <w:rsid w:val="00D762D8"/>
    <w:rsid w:val="00D76864"/>
    <w:rsid w:val="00D77977"/>
    <w:rsid w:val="00D77DDD"/>
    <w:rsid w:val="00D80B71"/>
    <w:rsid w:val="00D812DF"/>
    <w:rsid w:val="00D81719"/>
    <w:rsid w:val="00D81C08"/>
    <w:rsid w:val="00D81ED6"/>
    <w:rsid w:val="00D82795"/>
    <w:rsid w:val="00D82CE0"/>
    <w:rsid w:val="00D82F7F"/>
    <w:rsid w:val="00D83835"/>
    <w:rsid w:val="00D8435B"/>
    <w:rsid w:val="00D84BD0"/>
    <w:rsid w:val="00D84EBB"/>
    <w:rsid w:val="00D84F7C"/>
    <w:rsid w:val="00D85057"/>
    <w:rsid w:val="00D85459"/>
    <w:rsid w:val="00D85854"/>
    <w:rsid w:val="00D858E3"/>
    <w:rsid w:val="00D86185"/>
    <w:rsid w:val="00D8651C"/>
    <w:rsid w:val="00D8661F"/>
    <w:rsid w:val="00D86621"/>
    <w:rsid w:val="00D86696"/>
    <w:rsid w:val="00D86CD4"/>
    <w:rsid w:val="00D86D39"/>
    <w:rsid w:val="00D879A8"/>
    <w:rsid w:val="00D901B5"/>
    <w:rsid w:val="00D905E9"/>
    <w:rsid w:val="00D90AF8"/>
    <w:rsid w:val="00D91306"/>
    <w:rsid w:val="00D917E9"/>
    <w:rsid w:val="00D918F0"/>
    <w:rsid w:val="00D91D11"/>
    <w:rsid w:val="00D9231F"/>
    <w:rsid w:val="00D92C31"/>
    <w:rsid w:val="00D93077"/>
    <w:rsid w:val="00D930BE"/>
    <w:rsid w:val="00D9378C"/>
    <w:rsid w:val="00D94238"/>
    <w:rsid w:val="00D94439"/>
    <w:rsid w:val="00D94828"/>
    <w:rsid w:val="00D94D11"/>
    <w:rsid w:val="00D95610"/>
    <w:rsid w:val="00D9586C"/>
    <w:rsid w:val="00D95927"/>
    <w:rsid w:val="00D95EEA"/>
    <w:rsid w:val="00D964AA"/>
    <w:rsid w:val="00D967C1"/>
    <w:rsid w:val="00D96908"/>
    <w:rsid w:val="00D97C53"/>
    <w:rsid w:val="00D97EA0"/>
    <w:rsid w:val="00D97ECA"/>
    <w:rsid w:val="00DA03C7"/>
    <w:rsid w:val="00DA05CE"/>
    <w:rsid w:val="00DA09E4"/>
    <w:rsid w:val="00DA1067"/>
    <w:rsid w:val="00DA10D2"/>
    <w:rsid w:val="00DA12A6"/>
    <w:rsid w:val="00DA1715"/>
    <w:rsid w:val="00DA17DF"/>
    <w:rsid w:val="00DA187C"/>
    <w:rsid w:val="00DA1C3B"/>
    <w:rsid w:val="00DA2045"/>
    <w:rsid w:val="00DA24D7"/>
    <w:rsid w:val="00DA2511"/>
    <w:rsid w:val="00DA2864"/>
    <w:rsid w:val="00DA2DBB"/>
    <w:rsid w:val="00DA399B"/>
    <w:rsid w:val="00DA3A3D"/>
    <w:rsid w:val="00DA440E"/>
    <w:rsid w:val="00DA488E"/>
    <w:rsid w:val="00DA4966"/>
    <w:rsid w:val="00DA4C98"/>
    <w:rsid w:val="00DA4E9F"/>
    <w:rsid w:val="00DA4F57"/>
    <w:rsid w:val="00DA5398"/>
    <w:rsid w:val="00DA5716"/>
    <w:rsid w:val="00DA5922"/>
    <w:rsid w:val="00DA5AE5"/>
    <w:rsid w:val="00DA5C37"/>
    <w:rsid w:val="00DA5F83"/>
    <w:rsid w:val="00DA65E9"/>
    <w:rsid w:val="00DA6E3D"/>
    <w:rsid w:val="00DA7080"/>
    <w:rsid w:val="00DA7423"/>
    <w:rsid w:val="00DA7643"/>
    <w:rsid w:val="00DA78E5"/>
    <w:rsid w:val="00DA7C09"/>
    <w:rsid w:val="00DA7CEC"/>
    <w:rsid w:val="00DA7E42"/>
    <w:rsid w:val="00DA7EE2"/>
    <w:rsid w:val="00DB00A4"/>
    <w:rsid w:val="00DB00F8"/>
    <w:rsid w:val="00DB01B3"/>
    <w:rsid w:val="00DB0DCB"/>
    <w:rsid w:val="00DB1204"/>
    <w:rsid w:val="00DB16A6"/>
    <w:rsid w:val="00DB179F"/>
    <w:rsid w:val="00DB1E61"/>
    <w:rsid w:val="00DB262C"/>
    <w:rsid w:val="00DB28EE"/>
    <w:rsid w:val="00DB28FA"/>
    <w:rsid w:val="00DB2C5A"/>
    <w:rsid w:val="00DB333E"/>
    <w:rsid w:val="00DB387C"/>
    <w:rsid w:val="00DB3D39"/>
    <w:rsid w:val="00DB43DD"/>
    <w:rsid w:val="00DB4C28"/>
    <w:rsid w:val="00DB4C53"/>
    <w:rsid w:val="00DB4CAC"/>
    <w:rsid w:val="00DB5089"/>
    <w:rsid w:val="00DB578A"/>
    <w:rsid w:val="00DB6D7A"/>
    <w:rsid w:val="00DB73F6"/>
    <w:rsid w:val="00DB760F"/>
    <w:rsid w:val="00DB76E3"/>
    <w:rsid w:val="00DB785C"/>
    <w:rsid w:val="00DB7AEC"/>
    <w:rsid w:val="00DC0444"/>
    <w:rsid w:val="00DC057B"/>
    <w:rsid w:val="00DC1042"/>
    <w:rsid w:val="00DC1E0F"/>
    <w:rsid w:val="00DC2E0D"/>
    <w:rsid w:val="00DC2FF5"/>
    <w:rsid w:val="00DC348C"/>
    <w:rsid w:val="00DC41EC"/>
    <w:rsid w:val="00DC42C2"/>
    <w:rsid w:val="00DC4682"/>
    <w:rsid w:val="00DC4E30"/>
    <w:rsid w:val="00DC67A3"/>
    <w:rsid w:val="00DC6813"/>
    <w:rsid w:val="00DC6858"/>
    <w:rsid w:val="00DC6C1F"/>
    <w:rsid w:val="00DC741F"/>
    <w:rsid w:val="00DC76DE"/>
    <w:rsid w:val="00DC77CF"/>
    <w:rsid w:val="00DC7A98"/>
    <w:rsid w:val="00DC7E48"/>
    <w:rsid w:val="00DD0ABA"/>
    <w:rsid w:val="00DD0BFB"/>
    <w:rsid w:val="00DD0E52"/>
    <w:rsid w:val="00DD1343"/>
    <w:rsid w:val="00DD1B26"/>
    <w:rsid w:val="00DD1B35"/>
    <w:rsid w:val="00DD26C3"/>
    <w:rsid w:val="00DD2FC3"/>
    <w:rsid w:val="00DD307C"/>
    <w:rsid w:val="00DD3241"/>
    <w:rsid w:val="00DD3347"/>
    <w:rsid w:val="00DD3758"/>
    <w:rsid w:val="00DD3D2C"/>
    <w:rsid w:val="00DD403D"/>
    <w:rsid w:val="00DD408F"/>
    <w:rsid w:val="00DD4235"/>
    <w:rsid w:val="00DD47EF"/>
    <w:rsid w:val="00DD492C"/>
    <w:rsid w:val="00DD555C"/>
    <w:rsid w:val="00DD57F1"/>
    <w:rsid w:val="00DD5875"/>
    <w:rsid w:val="00DD5BF8"/>
    <w:rsid w:val="00DD66F2"/>
    <w:rsid w:val="00DD68F0"/>
    <w:rsid w:val="00DD69D3"/>
    <w:rsid w:val="00DD6E11"/>
    <w:rsid w:val="00DD6FE6"/>
    <w:rsid w:val="00DD72DF"/>
    <w:rsid w:val="00DD7B20"/>
    <w:rsid w:val="00DE0C49"/>
    <w:rsid w:val="00DE0DE4"/>
    <w:rsid w:val="00DE23F1"/>
    <w:rsid w:val="00DE35ED"/>
    <w:rsid w:val="00DE35F3"/>
    <w:rsid w:val="00DE3E7D"/>
    <w:rsid w:val="00DE3E9A"/>
    <w:rsid w:val="00DE464B"/>
    <w:rsid w:val="00DE4839"/>
    <w:rsid w:val="00DE50DE"/>
    <w:rsid w:val="00DE5496"/>
    <w:rsid w:val="00DE5BFF"/>
    <w:rsid w:val="00DE5F49"/>
    <w:rsid w:val="00DE6128"/>
    <w:rsid w:val="00DE6FD0"/>
    <w:rsid w:val="00DE719F"/>
    <w:rsid w:val="00DE758A"/>
    <w:rsid w:val="00DF0083"/>
    <w:rsid w:val="00DF00AB"/>
    <w:rsid w:val="00DF052D"/>
    <w:rsid w:val="00DF10EF"/>
    <w:rsid w:val="00DF1205"/>
    <w:rsid w:val="00DF1233"/>
    <w:rsid w:val="00DF270E"/>
    <w:rsid w:val="00DF283D"/>
    <w:rsid w:val="00DF288A"/>
    <w:rsid w:val="00DF2A9E"/>
    <w:rsid w:val="00DF2F86"/>
    <w:rsid w:val="00DF33F0"/>
    <w:rsid w:val="00DF372A"/>
    <w:rsid w:val="00DF4AEF"/>
    <w:rsid w:val="00DF4FCB"/>
    <w:rsid w:val="00DF516A"/>
    <w:rsid w:val="00DF6394"/>
    <w:rsid w:val="00DF6588"/>
    <w:rsid w:val="00DF688E"/>
    <w:rsid w:val="00DF6B46"/>
    <w:rsid w:val="00DF6BC4"/>
    <w:rsid w:val="00DF6CB0"/>
    <w:rsid w:val="00DF76B6"/>
    <w:rsid w:val="00DF7F66"/>
    <w:rsid w:val="00E0027C"/>
    <w:rsid w:val="00E00607"/>
    <w:rsid w:val="00E00ADE"/>
    <w:rsid w:val="00E00E97"/>
    <w:rsid w:val="00E011CD"/>
    <w:rsid w:val="00E0130D"/>
    <w:rsid w:val="00E01368"/>
    <w:rsid w:val="00E019E1"/>
    <w:rsid w:val="00E01B71"/>
    <w:rsid w:val="00E01DD7"/>
    <w:rsid w:val="00E01DF5"/>
    <w:rsid w:val="00E01FF8"/>
    <w:rsid w:val="00E01FFF"/>
    <w:rsid w:val="00E0238A"/>
    <w:rsid w:val="00E03DAE"/>
    <w:rsid w:val="00E0406C"/>
    <w:rsid w:val="00E04B01"/>
    <w:rsid w:val="00E052C5"/>
    <w:rsid w:val="00E053EC"/>
    <w:rsid w:val="00E0551E"/>
    <w:rsid w:val="00E05937"/>
    <w:rsid w:val="00E0690C"/>
    <w:rsid w:val="00E0732B"/>
    <w:rsid w:val="00E07B5E"/>
    <w:rsid w:val="00E07F76"/>
    <w:rsid w:val="00E100CB"/>
    <w:rsid w:val="00E1077C"/>
    <w:rsid w:val="00E10F7B"/>
    <w:rsid w:val="00E111E5"/>
    <w:rsid w:val="00E11960"/>
    <w:rsid w:val="00E129E4"/>
    <w:rsid w:val="00E12A65"/>
    <w:rsid w:val="00E133D4"/>
    <w:rsid w:val="00E13544"/>
    <w:rsid w:val="00E1481C"/>
    <w:rsid w:val="00E14AE3"/>
    <w:rsid w:val="00E14D09"/>
    <w:rsid w:val="00E152AD"/>
    <w:rsid w:val="00E15471"/>
    <w:rsid w:val="00E15844"/>
    <w:rsid w:val="00E15958"/>
    <w:rsid w:val="00E15C4D"/>
    <w:rsid w:val="00E15FD9"/>
    <w:rsid w:val="00E160BC"/>
    <w:rsid w:val="00E16539"/>
    <w:rsid w:val="00E16710"/>
    <w:rsid w:val="00E16B6A"/>
    <w:rsid w:val="00E16EC3"/>
    <w:rsid w:val="00E16F0E"/>
    <w:rsid w:val="00E17028"/>
    <w:rsid w:val="00E179AD"/>
    <w:rsid w:val="00E17E90"/>
    <w:rsid w:val="00E17F71"/>
    <w:rsid w:val="00E2021A"/>
    <w:rsid w:val="00E20861"/>
    <w:rsid w:val="00E20C76"/>
    <w:rsid w:val="00E20F14"/>
    <w:rsid w:val="00E2219B"/>
    <w:rsid w:val="00E2228C"/>
    <w:rsid w:val="00E226F0"/>
    <w:rsid w:val="00E22D8C"/>
    <w:rsid w:val="00E22F50"/>
    <w:rsid w:val="00E23F7D"/>
    <w:rsid w:val="00E240B9"/>
    <w:rsid w:val="00E24738"/>
    <w:rsid w:val="00E24A0C"/>
    <w:rsid w:val="00E24A89"/>
    <w:rsid w:val="00E24B6F"/>
    <w:rsid w:val="00E24C50"/>
    <w:rsid w:val="00E25161"/>
    <w:rsid w:val="00E255CF"/>
    <w:rsid w:val="00E25B86"/>
    <w:rsid w:val="00E2648B"/>
    <w:rsid w:val="00E26CB0"/>
    <w:rsid w:val="00E26D53"/>
    <w:rsid w:val="00E26DA0"/>
    <w:rsid w:val="00E276CB"/>
    <w:rsid w:val="00E30326"/>
    <w:rsid w:val="00E30F1C"/>
    <w:rsid w:val="00E3103C"/>
    <w:rsid w:val="00E31337"/>
    <w:rsid w:val="00E3184B"/>
    <w:rsid w:val="00E31913"/>
    <w:rsid w:val="00E31B1D"/>
    <w:rsid w:val="00E31FB2"/>
    <w:rsid w:val="00E326B0"/>
    <w:rsid w:val="00E337B6"/>
    <w:rsid w:val="00E33883"/>
    <w:rsid w:val="00E33AAF"/>
    <w:rsid w:val="00E34C8C"/>
    <w:rsid w:val="00E35E1C"/>
    <w:rsid w:val="00E3611F"/>
    <w:rsid w:val="00E36255"/>
    <w:rsid w:val="00E36597"/>
    <w:rsid w:val="00E36E24"/>
    <w:rsid w:val="00E36E4F"/>
    <w:rsid w:val="00E36E85"/>
    <w:rsid w:val="00E37577"/>
    <w:rsid w:val="00E37D95"/>
    <w:rsid w:val="00E403DF"/>
    <w:rsid w:val="00E4064F"/>
    <w:rsid w:val="00E40815"/>
    <w:rsid w:val="00E4132E"/>
    <w:rsid w:val="00E41755"/>
    <w:rsid w:val="00E4238B"/>
    <w:rsid w:val="00E4274E"/>
    <w:rsid w:val="00E428C6"/>
    <w:rsid w:val="00E42AAD"/>
    <w:rsid w:val="00E42E20"/>
    <w:rsid w:val="00E434DB"/>
    <w:rsid w:val="00E435B0"/>
    <w:rsid w:val="00E43601"/>
    <w:rsid w:val="00E43D1D"/>
    <w:rsid w:val="00E43E6F"/>
    <w:rsid w:val="00E4451B"/>
    <w:rsid w:val="00E44F82"/>
    <w:rsid w:val="00E45A3C"/>
    <w:rsid w:val="00E460DD"/>
    <w:rsid w:val="00E46C71"/>
    <w:rsid w:val="00E47423"/>
    <w:rsid w:val="00E47833"/>
    <w:rsid w:val="00E50547"/>
    <w:rsid w:val="00E50766"/>
    <w:rsid w:val="00E5091A"/>
    <w:rsid w:val="00E50E39"/>
    <w:rsid w:val="00E5147E"/>
    <w:rsid w:val="00E514C3"/>
    <w:rsid w:val="00E522C4"/>
    <w:rsid w:val="00E52725"/>
    <w:rsid w:val="00E5295E"/>
    <w:rsid w:val="00E52A0C"/>
    <w:rsid w:val="00E53103"/>
    <w:rsid w:val="00E53190"/>
    <w:rsid w:val="00E53366"/>
    <w:rsid w:val="00E53394"/>
    <w:rsid w:val="00E533D2"/>
    <w:rsid w:val="00E534C8"/>
    <w:rsid w:val="00E53677"/>
    <w:rsid w:val="00E538BB"/>
    <w:rsid w:val="00E53958"/>
    <w:rsid w:val="00E54BA3"/>
    <w:rsid w:val="00E54E0E"/>
    <w:rsid w:val="00E54EAD"/>
    <w:rsid w:val="00E5504A"/>
    <w:rsid w:val="00E55249"/>
    <w:rsid w:val="00E553D6"/>
    <w:rsid w:val="00E554E8"/>
    <w:rsid w:val="00E557FE"/>
    <w:rsid w:val="00E55856"/>
    <w:rsid w:val="00E55B7E"/>
    <w:rsid w:val="00E55BE9"/>
    <w:rsid w:val="00E55D4A"/>
    <w:rsid w:val="00E560AC"/>
    <w:rsid w:val="00E56974"/>
    <w:rsid w:val="00E56D86"/>
    <w:rsid w:val="00E600C3"/>
    <w:rsid w:val="00E60925"/>
    <w:rsid w:val="00E60AE3"/>
    <w:rsid w:val="00E60C37"/>
    <w:rsid w:val="00E61449"/>
    <w:rsid w:val="00E61E85"/>
    <w:rsid w:val="00E634FA"/>
    <w:rsid w:val="00E635D7"/>
    <w:rsid w:val="00E63D75"/>
    <w:rsid w:val="00E64070"/>
    <w:rsid w:val="00E64078"/>
    <w:rsid w:val="00E647FC"/>
    <w:rsid w:val="00E6549B"/>
    <w:rsid w:val="00E654FA"/>
    <w:rsid w:val="00E663AD"/>
    <w:rsid w:val="00E66E00"/>
    <w:rsid w:val="00E675F8"/>
    <w:rsid w:val="00E6796C"/>
    <w:rsid w:val="00E67CA5"/>
    <w:rsid w:val="00E67CE4"/>
    <w:rsid w:val="00E70F5F"/>
    <w:rsid w:val="00E717AC"/>
    <w:rsid w:val="00E71BFD"/>
    <w:rsid w:val="00E71F72"/>
    <w:rsid w:val="00E72905"/>
    <w:rsid w:val="00E72D20"/>
    <w:rsid w:val="00E72D90"/>
    <w:rsid w:val="00E73B85"/>
    <w:rsid w:val="00E73DBE"/>
    <w:rsid w:val="00E73DD5"/>
    <w:rsid w:val="00E73F89"/>
    <w:rsid w:val="00E742A5"/>
    <w:rsid w:val="00E7463D"/>
    <w:rsid w:val="00E749AA"/>
    <w:rsid w:val="00E74B47"/>
    <w:rsid w:val="00E74EF3"/>
    <w:rsid w:val="00E750E0"/>
    <w:rsid w:val="00E75D02"/>
    <w:rsid w:val="00E7611D"/>
    <w:rsid w:val="00E764CD"/>
    <w:rsid w:val="00E7665C"/>
    <w:rsid w:val="00E76699"/>
    <w:rsid w:val="00E76E1E"/>
    <w:rsid w:val="00E76EAE"/>
    <w:rsid w:val="00E776A3"/>
    <w:rsid w:val="00E77821"/>
    <w:rsid w:val="00E77894"/>
    <w:rsid w:val="00E779C5"/>
    <w:rsid w:val="00E77DF9"/>
    <w:rsid w:val="00E80337"/>
    <w:rsid w:val="00E80C8C"/>
    <w:rsid w:val="00E80EFB"/>
    <w:rsid w:val="00E81FF1"/>
    <w:rsid w:val="00E834F3"/>
    <w:rsid w:val="00E835E8"/>
    <w:rsid w:val="00E83D6E"/>
    <w:rsid w:val="00E83E64"/>
    <w:rsid w:val="00E83E8D"/>
    <w:rsid w:val="00E83F96"/>
    <w:rsid w:val="00E843ED"/>
    <w:rsid w:val="00E8441E"/>
    <w:rsid w:val="00E84466"/>
    <w:rsid w:val="00E84A45"/>
    <w:rsid w:val="00E84DB6"/>
    <w:rsid w:val="00E84F27"/>
    <w:rsid w:val="00E8549D"/>
    <w:rsid w:val="00E854ED"/>
    <w:rsid w:val="00E8569D"/>
    <w:rsid w:val="00E857D5"/>
    <w:rsid w:val="00E8580A"/>
    <w:rsid w:val="00E85815"/>
    <w:rsid w:val="00E8582D"/>
    <w:rsid w:val="00E859C5"/>
    <w:rsid w:val="00E86177"/>
    <w:rsid w:val="00E8636C"/>
    <w:rsid w:val="00E864BD"/>
    <w:rsid w:val="00E86BCF"/>
    <w:rsid w:val="00E87304"/>
    <w:rsid w:val="00E878FB"/>
    <w:rsid w:val="00E87F9A"/>
    <w:rsid w:val="00E900CA"/>
    <w:rsid w:val="00E90204"/>
    <w:rsid w:val="00E90ACD"/>
    <w:rsid w:val="00E90B8D"/>
    <w:rsid w:val="00E90CF6"/>
    <w:rsid w:val="00E90DE5"/>
    <w:rsid w:val="00E9192C"/>
    <w:rsid w:val="00E91A8A"/>
    <w:rsid w:val="00E92049"/>
    <w:rsid w:val="00E921FA"/>
    <w:rsid w:val="00E92221"/>
    <w:rsid w:val="00E9238C"/>
    <w:rsid w:val="00E926D2"/>
    <w:rsid w:val="00E92A48"/>
    <w:rsid w:val="00E92BDD"/>
    <w:rsid w:val="00E937AF"/>
    <w:rsid w:val="00E93B5D"/>
    <w:rsid w:val="00E93DC5"/>
    <w:rsid w:val="00E942AD"/>
    <w:rsid w:val="00E94BFE"/>
    <w:rsid w:val="00E95005"/>
    <w:rsid w:val="00E9580A"/>
    <w:rsid w:val="00E95A3A"/>
    <w:rsid w:val="00E963BD"/>
    <w:rsid w:val="00E96683"/>
    <w:rsid w:val="00E967E8"/>
    <w:rsid w:val="00E96F0B"/>
    <w:rsid w:val="00E97833"/>
    <w:rsid w:val="00E97A7F"/>
    <w:rsid w:val="00E97EE1"/>
    <w:rsid w:val="00EA008A"/>
    <w:rsid w:val="00EA069A"/>
    <w:rsid w:val="00EA06FD"/>
    <w:rsid w:val="00EA1841"/>
    <w:rsid w:val="00EA1A7D"/>
    <w:rsid w:val="00EA1D38"/>
    <w:rsid w:val="00EA2606"/>
    <w:rsid w:val="00EA267A"/>
    <w:rsid w:val="00EA2779"/>
    <w:rsid w:val="00EA2C23"/>
    <w:rsid w:val="00EA2E8B"/>
    <w:rsid w:val="00EA31D3"/>
    <w:rsid w:val="00EA3464"/>
    <w:rsid w:val="00EA34BE"/>
    <w:rsid w:val="00EA36A4"/>
    <w:rsid w:val="00EA3716"/>
    <w:rsid w:val="00EA3B54"/>
    <w:rsid w:val="00EA3E92"/>
    <w:rsid w:val="00EA3FBC"/>
    <w:rsid w:val="00EA3FCD"/>
    <w:rsid w:val="00EA42D1"/>
    <w:rsid w:val="00EA4527"/>
    <w:rsid w:val="00EA4817"/>
    <w:rsid w:val="00EA51C1"/>
    <w:rsid w:val="00EA5631"/>
    <w:rsid w:val="00EA57D7"/>
    <w:rsid w:val="00EA6526"/>
    <w:rsid w:val="00EA66A6"/>
    <w:rsid w:val="00EA6756"/>
    <w:rsid w:val="00EA676B"/>
    <w:rsid w:val="00EA6EC5"/>
    <w:rsid w:val="00EA72AC"/>
    <w:rsid w:val="00EA7A93"/>
    <w:rsid w:val="00EA7C9D"/>
    <w:rsid w:val="00EA7D5F"/>
    <w:rsid w:val="00EA7FA3"/>
    <w:rsid w:val="00EB03B8"/>
    <w:rsid w:val="00EB05E4"/>
    <w:rsid w:val="00EB08A3"/>
    <w:rsid w:val="00EB0ACB"/>
    <w:rsid w:val="00EB176C"/>
    <w:rsid w:val="00EB1AC3"/>
    <w:rsid w:val="00EB1C9F"/>
    <w:rsid w:val="00EB1E83"/>
    <w:rsid w:val="00EB23D0"/>
    <w:rsid w:val="00EB2453"/>
    <w:rsid w:val="00EB2933"/>
    <w:rsid w:val="00EB30A2"/>
    <w:rsid w:val="00EB3B56"/>
    <w:rsid w:val="00EB3DB5"/>
    <w:rsid w:val="00EB42AD"/>
    <w:rsid w:val="00EB459E"/>
    <w:rsid w:val="00EB45D4"/>
    <w:rsid w:val="00EB4E80"/>
    <w:rsid w:val="00EB556A"/>
    <w:rsid w:val="00EB5906"/>
    <w:rsid w:val="00EB5949"/>
    <w:rsid w:val="00EB5A74"/>
    <w:rsid w:val="00EB5B12"/>
    <w:rsid w:val="00EB6738"/>
    <w:rsid w:val="00EB6A28"/>
    <w:rsid w:val="00EB746E"/>
    <w:rsid w:val="00EB766D"/>
    <w:rsid w:val="00EC0838"/>
    <w:rsid w:val="00EC09A0"/>
    <w:rsid w:val="00EC166A"/>
    <w:rsid w:val="00EC1C03"/>
    <w:rsid w:val="00EC1C4E"/>
    <w:rsid w:val="00EC1FA9"/>
    <w:rsid w:val="00EC20AB"/>
    <w:rsid w:val="00EC21A2"/>
    <w:rsid w:val="00EC2771"/>
    <w:rsid w:val="00EC3201"/>
    <w:rsid w:val="00EC3E88"/>
    <w:rsid w:val="00EC5550"/>
    <w:rsid w:val="00EC5F8F"/>
    <w:rsid w:val="00EC6209"/>
    <w:rsid w:val="00EC6B99"/>
    <w:rsid w:val="00EC6F4B"/>
    <w:rsid w:val="00EC7250"/>
    <w:rsid w:val="00EC7286"/>
    <w:rsid w:val="00EC790C"/>
    <w:rsid w:val="00EC7B0E"/>
    <w:rsid w:val="00ED0BA7"/>
    <w:rsid w:val="00ED0CE7"/>
    <w:rsid w:val="00ED0CE8"/>
    <w:rsid w:val="00ED0CF9"/>
    <w:rsid w:val="00ED0FCD"/>
    <w:rsid w:val="00ED11F1"/>
    <w:rsid w:val="00ED169B"/>
    <w:rsid w:val="00ED1FE9"/>
    <w:rsid w:val="00ED2320"/>
    <w:rsid w:val="00ED26C5"/>
    <w:rsid w:val="00ED2F09"/>
    <w:rsid w:val="00ED33E1"/>
    <w:rsid w:val="00ED3465"/>
    <w:rsid w:val="00ED3A24"/>
    <w:rsid w:val="00ED3E90"/>
    <w:rsid w:val="00ED45AE"/>
    <w:rsid w:val="00ED4907"/>
    <w:rsid w:val="00ED5ACA"/>
    <w:rsid w:val="00ED65F1"/>
    <w:rsid w:val="00ED691F"/>
    <w:rsid w:val="00ED6B6F"/>
    <w:rsid w:val="00ED791B"/>
    <w:rsid w:val="00EE19A8"/>
    <w:rsid w:val="00EE1F8B"/>
    <w:rsid w:val="00EE205F"/>
    <w:rsid w:val="00EE22EE"/>
    <w:rsid w:val="00EE2400"/>
    <w:rsid w:val="00EE2437"/>
    <w:rsid w:val="00EE2926"/>
    <w:rsid w:val="00EE2B19"/>
    <w:rsid w:val="00EE2D8E"/>
    <w:rsid w:val="00EE38CC"/>
    <w:rsid w:val="00EE3A11"/>
    <w:rsid w:val="00EE3BDD"/>
    <w:rsid w:val="00EE3DCB"/>
    <w:rsid w:val="00EE4438"/>
    <w:rsid w:val="00EE45D6"/>
    <w:rsid w:val="00EE4F05"/>
    <w:rsid w:val="00EE53F4"/>
    <w:rsid w:val="00EE5C9F"/>
    <w:rsid w:val="00EE5D84"/>
    <w:rsid w:val="00EE6C72"/>
    <w:rsid w:val="00EE771B"/>
    <w:rsid w:val="00EE7C6F"/>
    <w:rsid w:val="00EF0697"/>
    <w:rsid w:val="00EF0866"/>
    <w:rsid w:val="00EF1C5C"/>
    <w:rsid w:val="00EF1F1F"/>
    <w:rsid w:val="00EF211E"/>
    <w:rsid w:val="00EF2752"/>
    <w:rsid w:val="00EF27D6"/>
    <w:rsid w:val="00EF2853"/>
    <w:rsid w:val="00EF2912"/>
    <w:rsid w:val="00EF2EC6"/>
    <w:rsid w:val="00EF2FA4"/>
    <w:rsid w:val="00EF399B"/>
    <w:rsid w:val="00EF3BA4"/>
    <w:rsid w:val="00EF3FB0"/>
    <w:rsid w:val="00EF4158"/>
    <w:rsid w:val="00EF48B0"/>
    <w:rsid w:val="00EF4ED5"/>
    <w:rsid w:val="00EF5173"/>
    <w:rsid w:val="00EF594D"/>
    <w:rsid w:val="00EF5B72"/>
    <w:rsid w:val="00EF5F7B"/>
    <w:rsid w:val="00EF62A0"/>
    <w:rsid w:val="00EF640E"/>
    <w:rsid w:val="00EF6613"/>
    <w:rsid w:val="00EF667C"/>
    <w:rsid w:val="00EF6CFD"/>
    <w:rsid w:val="00EF6E6C"/>
    <w:rsid w:val="00EF7008"/>
    <w:rsid w:val="00EF7733"/>
    <w:rsid w:val="00F00354"/>
    <w:rsid w:val="00F00481"/>
    <w:rsid w:val="00F006EF"/>
    <w:rsid w:val="00F0072D"/>
    <w:rsid w:val="00F0125E"/>
    <w:rsid w:val="00F01310"/>
    <w:rsid w:val="00F0157F"/>
    <w:rsid w:val="00F01803"/>
    <w:rsid w:val="00F018D1"/>
    <w:rsid w:val="00F01926"/>
    <w:rsid w:val="00F02FA5"/>
    <w:rsid w:val="00F03376"/>
    <w:rsid w:val="00F038FD"/>
    <w:rsid w:val="00F03EE1"/>
    <w:rsid w:val="00F04470"/>
    <w:rsid w:val="00F048B2"/>
    <w:rsid w:val="00F048F7"/>
    <w:rsid w:val="00F04916"/>
    <w:rsid w:val="00F05032"/>
    <w:rsid w:val="00F051F0"/>
    <w:rsid w:val="00F05393"/>
    <w:rsid w:val="00F05544"/>
    <w:rsid w:val="00F0561D"/>
    <w:rsid w:val="00F058ED"/>
    <w:rsid w:val="00F05C4D"/>
    <w:rsid w:val="00F0657C"/>
    <w:rsid w:val="00F0692D"/>
    <w:rsid w:val="00F06B19"/>
    <w:rsid w:val="00F06BD4"/>
    <w:rsid w:val="00F0713F"/>
    <w:rsid w:val="00F0745B"/>
    <w:rsid w:val="00F075B9"/>
    <w:rsid w:val="00F07B12"/>
    <w:rsid w:val="00F07EE1"/>
    <w:rsid w:val="00F10390"/>
    <w:rsid w:val="00F10460"/>
    <w:rsid w:val="00F1053E"/>
    <w:rsid w:val="00F10949"/>
    <w:rsid w:val="00F10B4B"/>
    <w:rsid w:val="00F10F0E"/>
    <w:rsid w:val="00F114BD"/>
    <w:rsid w:val="00F11705"/>
    <w:rsid w:val="00F121B2"/>
    <w:rsid w:val="00F122E2"/>
    <w:rsid w:val="00F123E2"/>
    <w:rsid w:val="00F1248C"/>
    <w:rsid w:val="00F12928"/>
    <w:rsid w:val="00F12BA1"/>
    <w:rsid w:val="00F12BFE"/>
    <w:rsid w:val="00F12D1C"/>
    <w:rsid w:val="00F130BC"/>
    <w:rsid w:val="00F13BF9"/>
    <w:rsid w:val="00F13CBA"/>
    <w:rsid w:val="00F14204"/>
    <w:rsid w:val="00F143EF"/>
    <w:rsid w:val="00F145A0"/>
    <w:rsid w:val="00F145B6"/>
    <w:rsid w:val="00F14A19"/>
    <w:rsid w:val="00F14B8C"/>
    <w:rsid w:val="00F151B0"/>
    <w:rsid w:val="00F15276"/>
    <w:rsid w:val="00F15A9E"/>
    <w:rsid w:val="00F16352"/>
    <w:rsid w:val="00F16FCE"/>
    <w:rsid w:val="00F17016"/>
    <w:rsid w:val="00F20B64"/>
    <w:rsid w:val="00F20E48"/>
    <w:rsid w:val="00F222E9"/>
    <w:rsid w:val="00F223E4"/>
    <w:rsid w:val="00F22512"/>
    <w:rsid w:val="00F22534"/>
    <w:rsid w:val="00F227FB"/>
    <w:rsid w:val="00F228CA"/>
    <w:rsid w:val="00F22DAA"/>
    <w:rsid w:val="00F23456"/>
    <w:rsid w:val="00F2406F"/>
    <w:rsid w:val="00F246E4"/>
    <w:rsid w:val="00F2525A"/>
    <w:rsid w:val="00F255D4"/>
    <w:rsid w:val="00F25DEE"/>
    <w:rsid w:val="00F260D1"/>
    <w:rsid w:val="00F26327"/>
    <w:rsid w:val="00F2677E"/>
    <w:rsid w:val="00F267E1"/>
    <w:rsid w:val="00F27767"/>
    <w:rsid w:val="00F27A59"/>
    <w:rsid w:val="00F27C9C"/>
    <w:rsid w:val="00F27FE8"/>
    <w:rsid w:val="00F30596"/>
    <w:rsid w:val="00F30756"/>
    <w:rsid w:val="00F30F22"/>
    <w:rsid w:val="00F31616"/>
    <w:rsid w:val="00F31785"/>
    <w:rsid w:val="00F31D37"/>
    <w:rsid w:val="00F31EDE"/>
    <w:rsid w:val="00F32245"/>
    <w:rsid w:val="00F3282F"/>
    <w:rsid w:val="00F3319C"/>
    <w:rsid w:val="00F33497"/>
    <w:rsid w:val="00F3375D"/>
    <w:rsid w:val="00F337AA"/>
    <w:rsid w:val="00F338AF"/>
    <w:rsid w:val="00F339AE"/>
    <w:rsid w:val="00F33BD8"/>
    <w:rsid w:val="00F33C61"/>
    <w:rsid w:val="00F33CF5"/>
    <w:rsid w:val="00F33ED4"/>
    <w:rsid w:val="00F3418F"/>
    <w:rsid w:val="00F3453B"/>
    <w:rsid w:val="00F34544"/>
    <w:rsid w:val="00F355F1"/>
    <w:rsid w:val="00F35746"/>
    <w:rsid w:val="00F358DF"/>
    <w:rsid w:val="00F35D18"/>
    <w:rsid w:val="00F36AD3"/>
    <w:rsid w:val="00F36E0C"/>
    <w:rsid w:val="00F373E9"/>
    <w:rsid w:val="00F373EA"/>
    <w:rsid w:val="00F37C18"/>
    <w:rsid w:val="00F40806"/>
    <w:rsid w:val="00F40882"/>
    <w:rsid w:val="00F40A94"/>
    <w:rsid w:val="00F411DD"/>
    <w:rsid w:val="00F41276"/>
    <w:rsid w:val="00F412BE"/>
    <w:rsid w:val="00F4133C"/>
    <w:rsid w:val="00F415D1"/>
    <w:rsid w:val="00F420A6"/>
    <w:rsid w:val="00F420C6"/>
    <w:rsid w:val="00F42475"/>
    <w:rsid w:val="00F42F26"/>
    <w:rsid w:val="00F430EE"/>
    <w:rsid w:val="00F43CE0"/>
    <w:rsid w:val="00F44AA3"/>
    <w:rsid w:val="00F44E23"/>
    <w:rsid w:val="00F44F17"/>
    <w:rsid w:val="00F45364"/>
    <w:rsid w:val="00F460C9"/>
    <w:rsid w:val="00F46401"/>
    <w:rsid w:val="00F46BA7"/>
    <w:rsid w:val="00F47CDD"/>
    <w:rsid w:val="00F47E54"/>
    <w:rsid w:val="00F5003A"/>
    <w:rsid w:val="00F501F0"/>
    <w:rsid w:val="00F50E7F"/>
    <w:rsid w:val="00F50F46"/>
    <w:rsid w:val="00F52076"/>
    <w:rsid w:val="00F522BF"/>
    <w:rsid w:val="00F52436"/>
    <w:rsid w:val="00F52453"/>
    <w:rsid w:val="00F52958"/>
    <w:rsid w:val="00F52A18"/>
    <w:rsid w:val="00F52D8F"/>
    <w:rsid w:val="00F53144"/>
    <w:rsid w:val="00F53868"/>
    <w:rsid w:val="00F539F7"/>
    <w:rsid w:val="00F53C06"/>
    <w:rsid w:val="00F53CED"/>
    <w:rsid w:val="00F53E6B"/>
    <w:rsid w:val="00F5443A"/>
    <w:rsid w:val="00F545A1"/>
    <w:rsid w:val="00F54B2F"/>
    <w:rsid w:val="00F5523D"/>
    <w:rsid w:val="00F55904"/>
    <w:rsid w:val="00F55F92"/>
    <w:rsid w:val="00F56431"/>
    <w:rsid w:val="00F56769"/>
    <w:rsid w:val="00F56FB5"/>
    <w:rsid w:val="00F57255"/>
    <w:rsid w:val="00F57998"/>
    <w:rsid w:val="00F6006A"/>
    <w:rsid w:val="00F604FD"/>
    <w:rsid w:val="00F609E9"/>
    <w:rsid w:val="00F60B55"/>
    <w:rsid w:val="00F61351"/>
    <w:rsid w:val="00F6151E"/>
    <w:rsid w:val="00F61612"/>
    <w:rsid w:val="00F6188E"/>
    <w:rsid w:val="00F6191A"/>
    <w:rsid w:val="00F61F6A"/>
    <w:rsid w:val="00F624B3"/>
    <w:rsid w:val="00F62566"/>
    <w:rsid w:val="00F62CCA"/>
    <w:rsid w:val="00F63093"/>
    <w:rsid w:val="00F632C3"/>
    <w:rsid w:val="00F63678"/>
    <w:rsid w:val="00F63EE1"/>
    <w:rsid w:val="00F64169"/>
    <w:rsid w:val="00F64330"/>
    <w:rsid w:val="00F646DF"/>
    <w:rsid w:val="00F649E7"/>
    <w:rsid w:val="00F64B93"/>
    <w:rsid w:val="00F64C17"/>
    <w:rsid w:val="00F64D33"/>
    <w:rsid w:val="00F657A1"/>
    <w:rsid w:val="00F65838"/>
    <w:rsid w:val="00F65970"/>
    <w:rsid w:val="00F65C77"/>
    <w:rsid w:val="00F6612A"/>
    <w:rsid w:val="00F66529"/>
    <w:rsid w:val="00F70080"/>
    <w:rsid w:val="00F707EB"/>
    <w:rsid w:val="00F70910"/>
    <w:rsid w:val="00F71263"/>
    <w:rsid w:val="00F71C9C"/>
    <w:rsid w:val="00F71CD5"/>
    <w:rsid w:val="00F7203B"/>
    <w:rsid w:val="00F72642"/>
    <w:rsid w:val="00F726DA"/>
    <w:rsid w:val="00F73615"/>
    <w:rsid w:val="00F736F5"/>
    <w:rsid w:val="00F739F6"/>
    <w:rsid w:val="00F73C9F"/>
    <w:rsid w:val="00F743ED"/>
    <w:rsid w:val="00F7488E"/>
    <w:rsid w:val="00F748CE"/>
    <w:rsid w:val="00F74F43"/>
    <w:rsid w:val="00F75925"/>
    <w:rsid w:val="00F75A29"/>
    <w:rsid w:val="00F76630"/>
    <w:rsid w:val="00F76C0E"/>
    <w:rsid w:val="00F7703F"/>
    <w:rsid w:val="00F77289"/>
    <w:rsid w:val="00F7771C"/>
    <w:rsid w:val="00F77A3F"/>
    <w:rsid w:val="00F80B6C"/>
    <w:rsid w:val="00F819AE"/>
    <w:rsid w:val="00F81A59"/>
    <w:rsid w:val="00F8202A"/>
    <w:rsid w:val="00F82522"/>
    <w:rsid w:val="00F82E8E"/>
    <w:rsid w:val="00F83073"/>
    <w:rsid w:val="00F832E7"/>
    <w:rsid w:val="00F83513"/>
    <w:rsid w:val="00F8353A"/>
    <w:rsid w:val="00F838D3"/>
    <w:rsid w:val="00F84DA3"/>
    <w:rsid w:val="00F85400"/>
    <w:rsid w:val="00F85962"/>
    <w:rsid w:val="00F8606E"/>
    <w:rsid w:val="00F864D2"/>
    <w:rsid w:val="00F86B51"/>
    <w:rsid w:val="00F86D80"/>
    <w:rsid w:val="00F86F9B"/>
    <w:rsid w:val="00F8715C"/>
    <w:rsid w:val="00F90189"/>
    <w:rsid w:val="00F9099A"/>
    <w:rsid w:val="00F90B4D"/>
    <w:rsid w:val="00F90D9E"/>
    <w:rsid w:val="00F90DE0"/>
    <w:rsid w:val="00F90E3E"/>
    <w:rsid w:val="00F912E8"/>
    <w:rsid w:val="00F914DA"/>
    <w:rsid w:val="00F919CA"/>
    <w:rsid w:val="00F91B11"/>
    <w:rsid w:val="00F930EB"/>
    <w:rsid w:val="00F932A2"/>
    <w:rsid w:val="00F93569"/>
    <w:rsid w:val="00F93738"/>
    <w:rsid w:val="00F93822"/>
    <w:rsid w:val="00F93A4E"/>
    <w:rsid w:val="00F93E63"/>
    <w:rsid w:val="00F9492A"/>
    <w:rsid w:val="00F94BAD"/>
    <w:rsid w:val="00F957D4"/>
    <w:rsid w:val="00F95A13"/>
    <w:rsid w:val="00F95B2A"/>
    <w:rsid w:val="00F95F11"/>
    <w:rsid w:val="00F96A12"/>
    <w:rsid w:val="00F96EBC"/>
    <w:rsid w:val="00F97281"/>
    <w:rsid w:val="00F975B9"/>
    <w:rsid w:val="00F977E1"/>
    <w:rsid w:val="00F97F6B"/>
    <w:rsid w:val="00FA036C"/>
    <w:rsid w:val="00FA039A"/>
    <w:rsid w:val="00FA0426"/>
    <w:rsid w:val="00FA05EC"/>
    <w:rsid w:val="00FA06CC"/>
    <w:rsid w:val="00FA0800"/>
    <w:rsid w:val="00FA12D8"/>
    <w:rsid w:val="00FA1366"/>
    <w:rsid w:val="00FA14AE"/>
    <w:rsid w:val="00FA1636"/>
    <w:rsid w:val="00FA1AD1"/>
    <w:rsid w:val="00FA2427"/>
    <w:rsid w:val="00FA2C0A"/>
    <w:rsid w:val="00FA2FA2"/>
    <w:rsid w:val="00FA2FC5"/>
    <w:rsid w:val="00FA33B1"/>
    <w:rsid w:val="00FA3847"/>
    <w:rsid w:val="00FA4267"/>
    <w:rsid w:val="00FA47E6"/>
    <w:rsid w:val="00FA4F09"/>
    <w:rsid w:val="00FA4F5F"/>
    <w:rsid w:val="00FA5433"/>
    <w:rsid w:val="00FA551A"/>
    <w:rsid w:val="00FA5982"/>
    <w:rsid w:val="00FA5D98"/>
    <w:rsid w:val="00FA5F45"/>
    <w:rsid w:val="00FA5F8F"/>
    <w:rsid w:val="00FA632C"/>
    <w:rsid w:val="00FA67FA"/>
    <w:rsid w:val="00FA69BF"/>
    <w:rsid w:val="00FA7C38"/>
    <w:rsid w:val="00FB02C5"/>
    <w:rsid w:val="00FB04C9"/>
    <w:rsid w:val="00FB08A2"/>
    <w:rsid w:val="00FB0A9F"/>
    <w:rsid w:val="00FB1693"/>
    <w:rsid w:val="00FB1A60"/>
    <w:rsid w:val="00FB2E7C"/>
    <w:rsid w:val="00FB2F4D"/>
    <w:rsid w:val="00FB2F8D"/>
    <w:rsid w:val="00FB3896"/>
    <w:rsid w:val="00FB3A99"/>
    <w:rsid w:val="00FB3B0E"/>
    <w:rsid w:val="00FB5227"/>
    <w:rsid w:val="00FB598A"/>
    <w:rsid w:val="00FB5F6F"/>
    <w:rsid w:val="00FB6A6E"/>
    <w:rsid w:val="00FB6EFA"/>
    <w:rsid w:val="00FB6FFB"/>
    <w:rsid w:val="00FB78A9"/>
    <w:rsid w:val="00FB7A6E"/>
    <w:rsid w:val="00FB7BE7"/>
    <w:rsid w:val="00FC03D0"/>
    <w:rsid w:val="00FC0C68"/>
    <w:rsid w:val="00FC0DB1"/>
    <w:rsid w:val="00FC1963"/>
    <w:rsid w:val="00FC2241"/>
    <w:rsid w:val="00FC26B1"/>
    <w:rsid w:val="00FC2AC8"/>
    <w:rsid w:val="00FC2DFF"/>
    <w:rsid w:val="00FC3480"/>
    <w:rsid w:val="00FC3ADB"/>
    <w:rsid w:val="00FC3B5B"/>
    <w:rsid w:val="00FC408D"/>
    <w:rsid w:val="00FC4360"/>
    <w:rsid w:val="00FC43A2"/>
    <w:rsid w:val="00FC46E6"/>
    <w:rsid w:val="00FC46F4"/>
    <w:rsid w:val="00FC486C"/>
    <w:rsid w:val="00FC4CC8"/>
    <w:rsid w:val="00FC4D6B"/>
    <w:rsid w:val="00FC4E3C"/>
    <w:rsid w:val="00FC51C3"/>
    <w:rsid w:val="00FC5581"/>
    <w:rsid w:val="00FC5AE3"/>
    <w:rsid w:val="00FC5B00"/>
    <w:rsid w:val="00FC65AA"/>
    <w:rsid w:val="00FC6B06"/>
    <w:rsid w:val="00FC6B49"/>
    <w:rsid w:val="00FC6BA8"/>
    <w:rsid w:val="00FC6DD8"/>
    <w:rsid w:val="00FC71D0"/>
    <w:rsid w:val="00FC75B4"/>
    <w:rsid w:val="00FC77B3"/>
    <w:rsid w:val="00FC79D4"/>
    <w:rsid w:val="00FC7AA9"/>
    <w:rsid w:val="00FD022D"/>
    <w:rsid w:val="00FD0934"/>
    <w:rsid w:val="00FD11BF"/>
    <w:rsid w:val="00FD1553"/>
    <w:rsid w:val="00FD18AE"/>
    <w:rsid w:val="00FD1F1D"/>
    <w:rsid w:val="00FD277E"/>
    <w:rsid w:val="00FD32C4"/>
    <w:rsid w:val="00FD3DA6"/>
    <w:rsid w:val="00FD4023"/>
    <w:rsid w:val="00FD4091"/>
    <w:rsid w:val="00FD428C"/>
    <w:rsid w:val="00FD4FEF"/>
    <w:rsid w:val="00FD54BF"/>
    <w:rsid w:val="00FD65AC"/>
    <w:rsid w:val="00FD67C1"/>
    <w:rsid w:val="00FD704B"/>
    <w:rsid w:val="00FD72F0"/>
    <w:rsid w:val="00FD783A"/>
    <w:rsid w:val="00FD7E94"/>
    <w:rsid w:val="00FE094A"/>
    <w:rsid w:val="00FE0ADD"/>
    <w:rsid w:val="00FE0D63"/>
    <w:rsid w:val="00FE0D7F"/>
    <w:rsid w:val="00FE1B92"/>
    <w:rsid w:val="00FE1D1C"/>
    <w:rsid w:val="00FE24E1"/>
    <w:rsid w:val="00FE283F"/>
    <w:rsid w:val="00FE2860"/>
    <w:rsid w:val="00FE4048"/>
    <w:rsid w:val="00FE4090"/>
    <w:rsid w:val="00FE497B"/>
    <w:rsid w:val="00FE4AD8"/>
    <w:rsid w:val="00FE4BE8"/>
    <w:rsid w:val="00FE5392"/>
    <w:rsid w:val="00FE58E2"/>
    <w:rsid w:val="00FE5EC9"/>
    <w:rsid w:val="00FE69DD"/>
    <w:rsid w:val="00FE6B86"/>
    <w:rsid w:val="00FE7851"/>
    <w:rsid w:val="00FE7D4F"/>
    <w:rsid w:val="00FE7F35"/>
    <w:rsid w:val="00FF04DF"/>
    <w:rsid w:val="00FF09BA"/>
    <w:rsid w:val="00FF0AD2"/>
    <w:rsid w:val="00FF0C6D"/>
    <w:rsid w:val="00FF10A2"/>
    <w:rsid w:val="00FF16D5"/>
    <w:rsid w:val="00FF19BD"/>
    <w:rsid w:val="00FF1B92"/>
    <w:rsid w:val="00FF21A7"/>
    <w:rsid w:val="00FF2410"/>
    <w:rsid w:val="00FF258C"/>
    <w:rsid w:val="00FF337C"/>
    <w:rsid w:val="00FF3831"/>
    <w:rsid w:val="00FF3A23"/>
    <w:rsid w:val="00FF4117"/>
    <w:rsid w:val="00FF4668"/>
    <w:rsid w:val="00FF477F"/>
    <w:rsid w:val="00FF48AE"/>
    <w:rsid w:val="00FF4AFD"/>
    <w:rsid w:val="00FF54BD"/>
    <w:rsid w:val="00FF5FA4"/>
    <w:rsid w:val="00FF62CB"/>
    <w:rsid w:val="00FF6372"/>
    <w:rsid w:val="00FF64EA"/>
    <w:rsid w:val="00FF654B"/>
    <w:rsid w:val="00FF6612"/>
    <w:rsid w:val="00FF75BB"/>
    <w:rsid w:val="00FF7A00"/>
    <w:rsid w:val="00FF7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width-percent:400;mso-height-percent:200;mso-width-relative:margin;mso-height-relative:margin" fillcolor="white">
      <v:fill color="white"/>
      <v:textbox style="mso-fit-shape-to-text:t"/>
    </o:shapedefaults>
    <o:shapelayout v:ext="edit">
      <o:idmap v:ext="edit" data="2"/>
    </o:shapelayout>
  </w:shapeDefaults>
  <w:decimalSymbol w:val="."/>
  <w:listSeparator w:val=","/>
  <w14:docId w14:val="69D24536"/>
  <w15:docId w15:val="{585A9BA0-0A33-48D0-8FF2-4D182FA1C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3397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C6E5A"/>
    <w:pPr>
      <w:keepNext/>
      <w:spacing w:before="120"/>
      <w:outlineLvl w:val="0"/>
    </w:pPr>
    <w:rPr>
      <w:rFonts w:cs="Arial"/>
      <w:b/>
      <w:bCs/>
      <w:kern w:val="32"/>
      <w:sz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3C6E5A"/>
    <w:pPr>
      <w:keepNext/>
      <w:spacing w:before="200" w:after="120"/>
      <w:outlineLvl w:val="1"/>
    </w:pPr>
    <w:rPr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396012"/>
    <w:pPr>
      <w:keepNext/>
      <w:spacing w:before="240" w:after="120"/>
      <w:outlineLvl w:val="2"/>
    </w:pPr>
    <w:rPr>
      <w:b/>
      <w:bCs/>
      <w:i/>
      <w:szCs w:val="26"/>
    </w:rPr>
  </w:style>
  <w:style w:type="paragraph" w:styleId="Heading4">
    <w:name w:val="heading 4"/>
    <w:basedOn w:val="Heading3"/>
    <w:next w:val="Normal"/>
    <w:link w:val="Heading4Char"/>
    <w:unhideWhenUsed/>
    <w:qFormat/>
    <w:rsid w:val="00396012"/>
    <w:pPr>
      <w:keepLines/>
      <w:spacing w:before="200"/>
      <w:outlineLvl w:val="3"/>
    </w:pPr>
    <w:rPr>
      <w:rFonts w:eastAsiaTheme="majorEastAsia" w:cstheme="majorBidi"/>
      <w:b w:val="0"/>
      <w:bCs w:val="0"/>
      <w:i w:val="0"/>
      <w:iCs/>
      <w:color w:val="000000" w:themeColor="text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257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F358DF"/>
    <w:rPr>
      <w:szCs w:val="20"/>
    </w:rPr>
  </w:style>
  <w:style w:type="character" w:styleId="Hyperlink">
    <w:name w:val="Hyperlink"/>
    <w:basedOn w:val="DefaultParagraphFont"/>
    <w:uiPriority w:val="99"/>
    <w:rsid w:val="00367D62"/>
    <w:rPr>
      <w:color w:val="0000FF"/>
      <w:u w:val="single"/>
    </w:rPr>
  </w:style>
  <w:style w:type="character" w:styleId="FollowedHyperlink">
    <w:name w:val="FollowedHyperlink"/>
    <w:basedOn w:val="DefaultParagraphFont"/>
    <w:rsid w:val="006C056F"/>
    <w:rPr>
      <w:color w:val="800080"/>
      <w:u w:val="single"/>
    </w:rPr>
  </w:style>
  <w:style w:type="paragraph" w:customStyle="1" w:styleId="abstracttitle">
    <w:name w:val="abstracttitle"/>
    <w:basedOn w:val="Normal"/>
    <w:rsid w:val="00040A20"/>
    <w:pPr>
      <w:spacing w:before="100" w:beforeAutospacing="1" w:after="100" w:afterAutospacing="1"/>
    </w:pPr>
  </w:style>
  <w:style w:type="character" w:customStyle="1" w:styleId="h3">
    <w:name w:val="h3"/>
    <w:basedOn w:val="DefaultParagraphFont"/>
    <w:rsid w:val="00C84A85"/>
  </w:style>
  <w:style w:type="character" w:customStyle="1" w:styleId="Heading3Char">
    <w:name w:val="Heading 3 Char"/>
    <w:basedOn w:val="DefaultParagraphFont"/>
    <w:link w:val="Heading3"/>
    <w:rsid w:val="00396012"/>
    <w:rPr>
      <w:b/>
      <w:bCs/>
      <w:i/>
      <w:sz w:val="24"/>
      <w:szCs w:val="26"/>
    </w:rPr>
  </w:style>
  <w:style w:type="character" w:customStyle="1" w:styleId="Heading2Char">
    <w:name w:val="Heading 2 Char"/>
    <w:basedOn w:val="DefaultParagraphFont"/>
    <w:link w:val="Heading2"/>
    <w:rsid w:val="003C6E5A"/>
    <w:rPr>
      <w:b/>
      <w:bCs/>
      <w:iCs/>
      <w:sz w:val="24"/>
      <w:szCs w:val="28"/>
    </w:rPr>
  </w:style>
  <w:style w:type="paragraph" w:styleId="Header">
    <w:name w:val="header"/>
    <w:basedOn w:val="Normal"/>
    <w:link w:val="HeaderChar"/>
    <w:uiPriority w:val="99"/>
    <w:rsid w:val="006B0C7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B0C7A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B0C7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B0C7A"/>
    <w:rPr>
      <w:sz w:val="24"/>
      <w:szCs w:val="24"/>
    </w:rPr>
  </w:style>
  <w:style w:type="paragraph" w:customStyle="1" w:styleId="TitleR">
    <w:name w:val="TitleR"/>
    <w:basedOn w:val="Normal"/>
    <w:rsid w:val="00896090"/>
    <w:rPr>
      <w:rFonts w:ascii="Arial" w:hAnsi="Arial"/>
      <w:b/>
      <w:sz w:val="60"/>
      <w:szCs w:val="60"/>
    </w:rPr>
  </w:style>
  <w:style w:type="paragraph" w:customStyle="1" w:styleId="Title2AuxText">
    <w:name w:val="Title2AuxText"/>
    <w:basedOn w:val="Normal"/>
    <w:rsid w:val="00896090"/>
    <w:rPr>
      <w:rFonts w:ascii="Arial" w:hAnsi="Arial"/>
      <w:b/>
      <w:sz w:val="32"/>
      <w:szCs w:val="32"/>
    </w:rPr>
  </w:style>
  <w:style w:type="paragraph" w:customStyle="1" w:styleId="TRRPtitle">
    <w:name w:val="TRRP title"/>
    <w:basedOn w:val="Normal"/>
    <w:rsid w:val="00896090"/>
    <w:rPr>
      <w:b/>
    </w:rPr>
  </w:style>
  <w:style w:type="paragraph" w:customStyle="1" w:styleId="Title3IdentTxt">
    <w:name w:val="Title3IdentTxt"/>
    <w:basedOn w:val="Normal"/>
    <w:rsid w:val="00D94828"/>
    <w:pPr>
      <w:tabs>
        <w:tab w:val="right" w:pos="10080"/>
      </w:tabs>
    </w:pPr>
    <w:rPr>
      <w:rFonts w:ascii="Arial" w:hAnsi="Arial" w:cs="Arial"/>
      <w:sz w:val="20"/>
      <w:szCs w:val="20"/>
    </w:rPr>
  </w:style>
  <w:style w:type="paragraph" w:styleId="BalloonText">
    <w:name w:val="Balloon Text"/>
    <w:basedOn w:val="Normal"/>
    <w:link w:val="BalloonTextChar"/>
    <w:rsid w:val="001759E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759EA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1759EA"/>
    <w:rPr>
      <w:sz w:val="16"/>
      <w:szCs w:val="16"/>
    </w:rPr>
  </w:style>
  <w:style w:type="paragraph" w:styleId="CommentText">
    <w:name w:val="annotation text"/>
    <w:basedOn w:val="Normal"/>
    <w:link w:val="CommentTextChar"/>
    <w:rsid w:val="001759E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759EA"/>
  </w:style>
  <w:style w:type="paragraph" w:styleId="CommentSubject">
    <w:name w:val="annotation subject"/>
    <w:basedOn w:val="CommentText"/>
    <w:next w:val="CommentText"/>
    <w:link w:val="CommentSubjectChar"/>
    <w:rsid w:val="001759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759EA"/>
    <w:rPr>
      <w:b/>
      <w:bCs/>
    </w:rPr>
  </w:style>
  <w:style w:type="paragraph" w:styleId="Revision">
    <w:name w:val="Revision"/>
    <w:hidden/>
    <w:uiPriority w:val="99"/>
    <w:semiHidden/>
    <w:rsid w:val="00B63C3C"/>
    <w:rPr>
      <w:sz w:val="24"/>
      <w:szCs w:val="24"/>
    </w:rPr>
  </w:style>
  <w:style w:type="paragraph" w:styleId="Caption">
    <w:name w:val="caption"/>
    <w:basedOn w:val="Normal"/>
    <w:next w:val="Normal"/>
    <w:uiPriority w:val="35"/>
    <w:unhideWhenUsed/>
    <w:qFormat/>
    <w:rsid w:val="00F82522"/>
    <w:pPr>
      <w:spacing w:after="200"/>
    </w:pPr>
    <w:rPr>
      <w:b/>
      <w:bCs/>
      <w:sz w:val="22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06054B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Cs w:val="28"/>
      <w:lang w:eastAsia="ja-JP"/>
    </w:rPr>
  </w:style>
  <w:style w:type="paragraph" w:styleId="TOC1">
    <w:name w:val="toc 1"/>
    <w:basedOn w:val="Normal"/>
    <w:next w:val="Normal"/>
    <w:autoRedefine/>
    <w:uiPriority w:val="39"/>
    <w:rsid w:val="009D34C1"/>
    <w:pPr>
      <w:spacing w:after="60"/>
    </w:pPr>
  </w:style>
  <w:style w:type="paragraph" w:styleId="TOC2">
    <w:name w:val="toc 2"/>
    <w:basedOn w:val="Normal"/>
    <w:next w:val="Normal"/>
    <w:autoRedefine/>
    <w:uiPriority w:val="39"/>
    <w:rsid w:val="009D34C1"/>
    <w:pPr>
      <w:spacing w:after="60"/>
      <w:ind w:left="245"/>
    </w:pPr>
  </w:style>
  <w:style w:type="paragraph" w:styleId="TOC3">
    <w:name w:val="toc 3"/>
    <w:basedOn w:val="Normal"/>
    <w:next w:val="Normal"/>
    <w:autoRedefine/>
    <w:uiPriority w:val="39"/>
    <w:rsid w:val="009D34C1"/>
    <w:pPr>
      <w:spacing w:after="60"/>
      <w:ind w:left="475"/>
    </w:pPr>
  </w:style>
  <w:style w:type="paragraph" w:styleId="ListParagraph">
    <w:name w:val="List Paragraph"/>
    <w:basedOn w:val="Normal"/>
    <w:uiPriority w:val="34"/>
    <w:qFormat/>
    <w:rsid w:val="0093709E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396012"/>
    <w:rPr>
      <w:rFonts w:eastAsiaTheme="majorEastAsia" w:cstheme="majorBidi"/>
      <w:iCs/>
      <w:color w:val="000000" w:themeColor="text1"/>
      <w:sz w:val="24"/>
      <w:szCs w:val="26"/>
      <w:u w:val="single"/>
    </w:rPr>
  </w:style>
  <w:style w:type="paragraph" w:customStyle="1" w:styleId="StyleHeading3CustomColorRGB343434">
    <w:name w:val="Style Heading 3 + Custom Color(RGB(343434))"/>
    <w:basedOn w:val="Heading3"/>
    <w:next w:val="Heading3"/>
    <w:rsid w:val="00396012"/>
    <w:rPr>
      <w:iCs/>
      <w:color w:val="222222"/>
    </w:rPr>
  </w:style>
  <w:style w:type="character" w:customStyle="1" w:styleId="captionfont">
    <w:name w:val="caption font"/>
    <w:basedOn w:val="DefaultParagraphFont"/>
    <w:rsid w:val="0038012D"/>
    <w:rPr>
      <w:rFonts w:asciiTheme="minorHAnsi" w:hAnsiTheme="minorHAnsi"/>
      <w:sz w:val="22"/>
    </w:rPr>
  </w:style>
  <w:style w:type="character" w:customStyle="1" w:styleId="apple-converted-space">
    <w:name w:val="apple-converted-space"/>
    <w:basedOn w:val="DefaultParagraphFont"/>
    <w:rsid w:val="0018032C"/>
  </w:style>
  <w:style w:type="paragraph" w:customStyle="1" w:styleId="TableTitle">
    <w:name w:val="Table Title"/>
    <w:basedOn w:val="Normal"/>
    <w:link w:val="TableTitleCharChar"/>
    <w:uiPriority w:val="2"/>
    <w:qFormat/>
    <w:rsid w:val="00030878"/>
    <w:pPr>
      <w:keepNext/>
      <w:spacing w:after="120" w:line="288" w:lineRule="auto"/>
      <w:jc w:val="center"/>
    </w:pPr>
    <w:rPr>
      <w:rFonts w:ascii="Calibri" w:hAnsi="Calibri" w:cs="Arial"/>
      <w:b/>
    </w:rPr>
  </w:style>
  <w:style w:type="paragraph" w:customStyle="1" w:styleId="TableColumn">
    <w:name w:val="Table Column"/>
    <w:basedOn w:val="TableText"/>
    <w:rsid w:val="00030878"/>
    <w:pPr>
      <w:keepNext/>
    </w:pPr>
    <w:rPr>
      <w:b/>
    </w:rPr>
  </w:style>
  <w:style w:type="paragraph" w:customStyle="1" w:styleId="TableText">
    <w:name w:val="Table Text"/>
    <w:basedOn w:val="Normal"/>
    <w:uiPriority w:val="2"/>
    <w:qFormat/>
    <w:rsid w:val="00030878"/>
    <w:pPr>
      <w:spacing w:before="40" w:line="264" w:lineRule="auto"/>
      <w:contextualSpacing/>
      <w:jc w:val="center"/>
    </w:pPr>
    <w:rPr>
      <w:rFonts w:ascii="Calibri" w:hAnsi="Calibri"/>
      <w:sz w:val="21"/>
      <w:szCs w:val="21"/>
    </w:rPr>
  </w:style>
  <w:style w:type="character" w:customStyle="1" w:styleId="TableTitleCharChar">
    <w:name w:val="Table Title Char Char"/>
    <w:link w:val="TableTitle"/>
    <w:uiPriority w:val="2"/>
    <w:rsid w:val="00030878"/>
    <w:rPr>
      <w:rFonts w:ascii="Calibri" w:hAnsi="Calibri" w:cs="Arial"/>
      <w:b/>
      <w:sz w:val="24"/>
      <w:szCs w:val="24"/>
    </w:rPr>
  </w:style>
  <w:style w:type="character" w:styleId="LineNumber">
    <w:name w:val="line number"/>
    <w:basedOn w:val="DefaultParagraphFont"/>
    <w:rsid w:val="000D4739"/>
  </w:style>
  <w:style w:type="paragraph" w:styleId="TOC4">
    <w:name w:val="toc 4"/>
    <w:basedOn w:val="Normal"/>
    <w:next w:val="Normal"/>
    <w:autoRedefine/>
    <w:semiHidden/>
    <w:unhideWhenUsed/>
    <w:rsid w:val="009D34C1"/>
    <w:pPr>
      <w:spacing w:after="60"/>
      <w:ind w:left="720"/>
    </w:pPr>
  </w:style>
  <w:style w:type="paragraph" w:customStyle="1" w:styleId="MyHeading2">
    <w:name w:val="My Heading 2"/>
    <w:basedOn w:val="Normal"/>
    <w:rsid w:val="00444C6C"/>
    <w:rPr>
      <w:b/>
      <w:i/>
    </w:rPr>
  </w:style>
  <w:style w:type="character" w:customStyle="1" w:styleId="Heading1Char">
    <w:name w:val="Heading 1 Char"/>
    <w:link w:val="Heading1"/>
    <w:rsid w:val="00444C6C"/>
    <w:rPr>
      <w:rFonts w:cs="Arial"/>
      <w:b/>
      <w:bCs/>
      <w:kern w:val="32"/>
      <w:sz w:val="28"/>
      <w:szCs w:val="24"/>
    </w:rPr>
  </w:style>
  <w:style w:type="paragraph" w:customStyle="1" w:styleId="ChapterTitle">
    <w:name w:val="Chapter Title"/>
    <w:basedOn w:val="Normal"/>
    <w:rsid w:val="005B2A46"/>
    <w:rPr>
      <w:sz w:val="32"/>
      <w:szCs w:val="32"/>
    </w:rPr>
  </w:style>
  <w:style w:type="paragraph" w:customStyle="1" w:styleId="MyCaptions">
    <w:name w:val="My Captions"/>
    <w:basedOn w:val="Normal"/>
    <w:rsid w:val="005B2A46"/>
    <w:rPr>
      <w:sz w:val="22"/>
      <w:szCs w:val="22"/>
    </w:rPr>
  </w:style>
  <w:style w:type="paragraph" w:customStyle="1" w:styleId="MyHeading1">
    <w:name w:val="My Heading 1"/>
    <w:basedOn w:val="Normal"/>
    <w:rsid w:val="005B2A46"/>
    <w:rPr>
      <w:sz w:val="28"/>
      <w:szCs w:val="28"/>
    </w:rPr>
  </w:style>
  <w:style w:type="paragraph" w:customStyle="1" w:styleId="MyHeading3">
    <w:name w:val="My Heading 3"/>
    <w:basedOn w:val="Normal"/>
    <w:rsid w:val="00F632C3"/>
    <w:rPr>
      <w:b/>
      <w:i/>
    </w:rPr>
  </w:style>
  <w:style w:type="character" w:styleId="PlaceholderText">
    <w:name w:val="Placeholder Text"/>
    <w:basedOn w:val="DefaultParagraphFont"/>
    <w:uiPriority w:val="99"/>
    <w:semiHidden/>
    <w:rsid w:val="005B2A46"/>
    <w:rPr>
      <w:color w:val="808080"/>
    </w:rPr>
  </w:style>
  <w:style w:type="paragraph" w:customStyle="1" w:styleId="Default">
    <w:name w:val="Default"/>
    <w:rsid w:val="00FB6EF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668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82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833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980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6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83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83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545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6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19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04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32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231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9534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1271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9332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FFFFFF"/>
                                    <w:left w:val="none" w:sz="0" w:space="0" w:color="FFFFFF"/>
                                    <w:bottom w:val="none" w:sz="0" w:space="0" w:color="FFFFFF"/>
                                    <w:right w:val="none" w:sz="0" w:space="0" w:color="FFFFFF"/>
                                  </w:divBdr>
                                  <w:divsChild>
                                    <w:div w:id="1966424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2690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1430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99398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09233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0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32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192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275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36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0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8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48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877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237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97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223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13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29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0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610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70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01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85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058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489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37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73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647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651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31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12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39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74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9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5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47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25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52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072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8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08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532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347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1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05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85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037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22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C67C69-82F4-46D9-A795-09C46231C8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1267</Words>
  <Characters>7222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Summary page shows that sand and smaller has a much better relations to bv, and that the relations degrades very fast for &gt; 2 mm</vt:lpstr>
    </vt:vector>
  </TitlesOfParts>
  <Company>Bureau of Reclamation</Company>
  <LinksUpToDate>false</LinksUpToDate>
  <CharactersWithSpaces>8473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Summary page shows that sand and smaller has a much better relations to bv, and that the relations degrades very fast for &gt; 2 mm</dc:title>
  <dc:subject/>
  <dc:creator>Gaeuman, David A</dc:creator>
  <cp:keywords/>
  <dc:description/>
  <cp:lastModifiedBy>Kyle De Juilio</cp:lastModifiedBy>
  <cp:revision>2</cp:revision>
  <cp:lastPrinted>2016-01-20T21:37:00Z</cp:lastPrinted>
  <dcterms:created xsi:type="dcterms:W3CDTF">2022-01-25T22:21:00Z</dcterms:created>
  <dcterms:modified xsi:type="dcterms:W3CDTF">2022-01-25T22:21:00Z</dcterms:modified>
</cp:coreProperties>
</file>